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C45" w:rsidRDefault="00F15C45" w:rsidP="00F15C4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5C45" w:rsidRPr="0000024D" w:rsidRDefault="00F15C45" w:rsidP="00F15C4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54318E" w:rsidRPr="0054318E">
        <w:rPr>
          <w:sz w:val="28"/>
          <w:szCs w:val="28"/>
        </w:rPr>
        <w:t xml:space="preserve"> результатах экспертно-аналитического</w:t>
      </w:r>
      <w:r>
        <w:rPr>
          <w:sz w:val="28"/>
          <w:szCs w:val="28"/>
        </w:rPr>
        <w:t xml:space="preserve"> </w:t>
      </w:r>
      <w:r w:rsidR="0054318E" w:rsidRPr="0054318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00024D">
        <w:rPr>
          <w:rFonts w:eastAsia="Calibri"/>
          <w:bCs/>
          <w:sz w:val="28"/>
          <w:szCs w:val="28"/>
          <w:lang w:eastAsia="en-US"/>
        </w:rPr>
        <w:t>«Анализ исполнения расходов бюджета Манского района,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0024D">
        <w:rPr>
          <w:rFonts w:eastAsia="Calibri"/>
          <w:bCs/>
          <w:sz w:val="28"/>
          <w:szCs w:val="28"/>
          <w:lang w:eastAsia="en-US"/>
        </w:rPr>
        <w:t>направленных на реализацию муниципальной программы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0024D">
        <w:rPr>
          <w:rFonts w:eastAsia="Calibri"/>
          <w:bCs/>
          <w:sz w:val="28"/>
          <w:szCs w:val="28"/>
          <w:lang w:eastAsia="en-US"/>
        </w:rPr>
        <w:t>"Молодежь Манского района в XXI веке"»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221F67" w:rsidRPr="00C77FA5" w:rsidRDefault="00221F67" w:rsidP="008212DA">
      <w:pPr>
        <w:rPr>
          <w:sz w:val="28"/>
          <w:szCs w:val="28"/>
        </w:rPr>
      </w:pPr>
    </w:p>
    <w:p w:rsidR="00E52C0C" w:rsidRDefault="00E52C0C" w:rsidP="00E52C0C">
      <w:pPr>
        <w:ind w:firstLine="708"/>
        <w:jc w:val="both"/>
      </w:pPr>
    </w:p>
    <w:p w:rsidR="00005E14" w:rsidRDefault="00F15C45" w:rsidP="00F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0024D">
        <w:rPr>
          <w:sz w:val="28"/>
          <w:szCs w:val="28"/>
        </w:rPr>
        <w:t xml:space="preserve">кспертно-аналитическое мероприятие </w:t>
      </w:r>
      <w:r>
        <w:rPr>
          <w:sz w:val="28"/>
          <w:szCs w:val="28"/>
        </w:rPr>
        <w:t>про</w:t>
      </w:r>
      <w:r w:rsidR="0000024D" w:rsidRPr="0000024D">
        <w:rPr>
          <w:sz w:val="28"/>
          <w:szCs w:val="28"/>
        </w:rPr>
        <w:t>ве</w:t>
      </w:r>
      <w:r>
        <w:rPr>
          <w:sz w:val="28"/>
          <w:szCs w:val="28"/>
        </w:rPr>
        <w:t xml:space="preserve">дено в соответствии </w:t>
      </w:r>
      <w:r w:rsidR="0000024D" w:rsidRPr="0000024D">
        <w:rPr>
          <w:sz w:val="28"/>
          <w:szCs w:val="28"/>
        </w:rPr>
        <w:t xml:space="preserve">с </w:t>
      </w:r>
      <w:r w:rsidR="0078290C">
        <w:rPr>
          <w:sz w:val="28"/>
          <w:szCs w:val="28"/>
        </w:rPr>
        <w:t>пунктом 1.4.2</w:t>
      </w:r>
      <w:r w:rsidR="002969ED">
        <w:rPr>
          <w:sz w:val="28"/>
          <w:szCs w:val="28"/>
        </w:rPr>
        <w:t>.</w:t>
      </w:r>
      <w:r w:rsidR="0078290C">
        <w:rPr>
          <w:sz w:val="28"/>
          <w:szCs w:val="28"/>
        </w:rPr>
        <w:t xml:space="preserve"> </w:t>
      </w:r>
      <w:r w:rsidR="0000024D" w:rsidRPr="0000024D">
        <w:rPr>
          <w:sz w:val="28"/>
          <w:szCs w:val="28"/>
        </w:rPr>
        <w:t>план</w:t>
      </w:r>
      <w:r w:rsidR="0078290C">
        <w:rPr>
          <w:sz w:val="28"/>
          <w:szCs w:val="28"/>
        </w:rPr>
        <w:t>а</w:t>
      </w:r>
      <w:r w:rsidR="0000024D" w:rsidRPr="0000024D">
        <w:rPr>
          <w:sz w:val="28"/>
          <w:szCs w:val="28"/>
        </w:rPr>
        <w:t xml:space="preserve"> работы Контрольно-счетного органа Манского района на </w:t>
      </w:r>
      <w:r w:rsidR="0000024D">
        <w:rPr>
          <w:sz w:val="28"/>
          <w:szCs w:val="28"/>
        </w:rPr>
        <w:t xml:space="preserve">2023 </w:t>
      </w:r>
      <w:r w:rsidR="0000024D" w:rsidRPr="0000024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985E60" w:rsidRPr="00EB01DE" w:rsidRDefault="00985E60" w:rsidP="00985E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1DE">
        <w:rPr>
          <w:rFonts w:eastAsia="Calibri"/>
          <w:sz w:val="28"/>
          <w:szCs w:val="28"/>
          <w:lang w:eastAsia="en-US"/>
        </w:rPr>
        <w:t>Объект экспертно-аналитического мероприятия: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9E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дминистрация Манского района.</w:t>
      </w:r>
    </w:p>
    <w:p w:rsidR="00985E60" w:rsidRPr="00072724" w:rsidRDefault="00985E60" w:rsidP="00985E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724">
        <w:rPr>
          <w:bCs/>
          <w:sz w:val="28"/>
          <w:szCs w:val="28"/>
        </w:rPr>
        <w:t xml:space="preserve">Цель </w:t>
      </w:r>
      <w:r w:rsidRPr="00072724">
        <w:rPr>
          <w:sz w:val="28"/>
        </w:rPr>
        <w:t>экспертно-аналитического мероприятия:</w:t>
      </w:r>
      <w:r>
        <w:rPr>
          <w:sz w:val="28"/>
        </w:rPr>
        <w:t xml:space="preserve"> о</w:t>
      </w:r>
      <w:r w:rsidRPr="00F90526">
        <w:rPr>
          <w:bCs/>
          <w:sz w:val="28"/>
          <w:szCs w:val="28"/>
        </w:rPr>
        <w:t xml:space="preserve">ценить правомерность, эффективность и целевой характер использования средств Манского района, предусмотренных муниципальной программой «Молодежь Манского района в </w:t>
      </w:r>
      <w:r w:rsidRPr="00F90526">
        <w:rPr>
          <w:bCs/>
          <w:sz w:val="28"/>
          <w:szCs w:val="28"/>
          <w:lang w:val="en-US"/>
        </w:rPr>
        <w:t>XXI</w:t>
      </w:r>
      <w:r w:rsidRPr="00F90526">
        <w:rPr>
          <w:bCs/>
          <w:sz w:val="28"/>
          <w:szCs w:val="28"/>
        </w:rPr>
        <w:t xml:space="preserve"> веке»</w:t>
      </w:r>
      <w:r>
        <w:rPr>
          <w:bCs/>
          <w:sz w:val="28"/>
          <w:szCs w:val="28"/>
        </w:rPr>
        <w:t xml:space="preserve"> (далее по тексту: муниципальная программа, программа, МП).</w:t>
      </w:r>
      <w:r w:rsidRPr="00072724">
        <w:rPr>
          <w:rFonts w:eastAsia="Calibri"/>
          <w:sz w:val="28"/>
          <w:szCs w:val="28"/>
          <w:lang w:eastAsia="en-US"/>
        </w:rPr>
        <w:t xml:space="preserve">  </w:t>
      </w:r>
    </w:p>
    <w:p w:rsidR="00985E60" w:rsidRDefault="00985E60" w:rsidP="00985E60">
      <w:pPr>
        <w:ind w:firstLine="708"/>
        <w:jc w:val="both"/>
        <w:rPr>
          <w:bCs/>
          <w:sz w:val="28"/>
          <w:szCs w:val="28"/>
        </w:rPr>
      </w:pPr>
      <w:r w:rsidRPr="00072724">
        <w:rPr>
          <w:bCs/>
          <w:sz w:val="28"/>
          <w:szCs w:val="28"/>
        </w:rPr>
        <w:t xml:space="preserve">Исследуемый период: </w:t>
      </w:r>
      <w:r w:rsidRPr="00F90526">
        <w:rPr>
          <w:bCs/>
          <w:sz w:val="28"/>
          <w:szCs w:val="28"/>
        </w:rPr>
        <w:t>2022</w:t>
      </w:r>
      <w:r w:rsidRPr="00F90526">
        <w:rPr>
          <w:bCs/>
          <w:sz w:val="28"/>
          <w:szCs w:val="28"/>
          <w:lang w:bidi="ru-RU"/>
        </w:rPr>
        <w:t xml:space="preserve"> год и 6 месяцев </w:t>
      </w:r>
      <w:r w:rsidRPr="00F90526">
        <w:rPr>
          <w:bCs/>
          <w:sz w:val="28"/>
          <w:szCs w:val="28"/>
        </w:rPr>
        <w:t>2023 года.</w:t>
      </w:r>
    </w:p>
    <w:p w:rsidR="00D16893" w:rsidRDefault="00D16893" w:rsidP="00D1689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Муниципальной программой п</w:t>
      </w:r>
      <w:r>
        <w:rPr>
          <w:rFonts w:eastAsia="Calibri"/>
          <w:sz w:val="28"/>
          <w:szCs w:val="28"/>
          <w:lang w:eastAsia="en-US"/>
        </w:rPr>
        <w:t>редусмотрено 4 подпрограммы:</w:t>
      </w:r>
    </w:p>
    <w:p w:rsidR="00D16893" w:rsidRPr="00A949DC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>Подпрограмма 1 «</w:t>
      </w:r>
      <w:r>
        <w:rPr>
          <w:rFonts w:eastAsia="Calibri"/>
          <w:sz w:val="28"/>
          <w:szCs w:val="28"/>
          <w:lang w:eastAsia="en-US"/>
        </w:rPr>
        <w:t>Вовлечение молодежи Манского района в социальную практику</w:t>
      </w:r>
      <w:r w:rsidRPr="00A949DC">
        <w:rPr>
          <w:rFonts w:eastAsia="Calibri"/>
          <w:sz w:val="28"/>
          <w:szCs w:val="28"/>
          <w:lang w:eastAsia="en-US"/>
        </w:rPr>
        <w:t>»</w:t>
      </w:r>
    </w:p>
    <w:p w:rsidR="00D16893" w:rsidRPr="00A949DC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>Подпрограмма 2 «</w:t>
      </w:r>
      <w:r>
        <w:rPr>
          <w:rFonts w:eastAsia="Calibri"/>
          <w:sz w:val="28"/>
          <w:szCs w:val="28"/>
          <w:lang w:eastAsia="en-US"/>
        </w:rPr>
        <w:t>Патриотическое воспитание молодежи Манского района</w:t>
      </w:r>
      <w:r w:rsidRPr="00A949DC">
        <w:rPr>
          <w:rFonts w:eastAsia="Calibri"/>
          <w:sz w:val="28"/>
          <w:szCs w:val="28"/>
          <w:lang w:eastAsia="en-US"/>
        </w:rPr>
        <w:t>»</w:t>
      </w:r>
    </w:p>
    <w:p w:rsidR="00D16893" w:rsidRPr="00A949DC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>Подпрограмма 3 «</w:t>
      </w:r>
      <w:r>
        <w:rPr>
          <w:rFonts w:eastAsia="Calibri"/>
          <w:sz w:val="28"/>
          <w:szCs w:val="28"/>
          <w:lang w:eastAsia="en-US"/>
        </w:rPr>
        <w:t>Обеспечение жильем молодых семей в Манском районе»</w:t>
      </w:r>
    </w:p>
    <w:p w:rsidR="00D16893" w:rsidRDefault="00D16893" w:rsidP="00D16893">
      <w:pPr>
        <w:suppressAutoHyphens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49DC">
        <w:rPr>
          <w:rFonts w:eastAsia="Calibri"/>
          <w:sz w:val="28"/>
          <w:szCs w:val="28"/>
          <w:lang w:eastAsia="en-US"/>
        </w:rPr>
        <w:t>Подпрограмма 4 «</w:t>
      </w:r>
      <w:r>
        <w:rPr>
          <w:rFonts w:eastAsia="Calibri"/>
          <w:sz w:val="28"/>
          <w:szCs w:val="28"/>
          <w:lang w:eastAsia="en-US"/>
        </w:rPr>
        <w:t>Профилактика правонарушений на территории Манского района</w:t>
      </w:r>
      <w:r w:rsidRPr="00A949D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985E60" w:rsidRPr="00072724" w:rsidRDefault="00985E60" w:rsidP="00985E60">
      <w:pPr>
        <w:ind w:firstLine="708"/>
        <w:jc w:val="both"/>
        <w:rPr>
          <w:bCs/>
          <w:sz w:val="10"/>
          <w:szCs w:val="28"/>
        </w:rPr>
      </w:pPr>
    </w:p>
    <w:p w:rsidR="00005E14" w:rsidRPr="00005E14" w:rsidRDefault="00005E14" w:rsidP="00005E14">
      <w:pPr>
        <w:autoSpaceDE/>
        <w:autoSpaceDN/>
        <w:ind w:firstLine="709"/>
        <w:rPr>
          <w:rFonts w:eastAsiaTheme="minorHAnsi"/>
          <w:sz w:val="28"/>
          <w:szCs w:val="28"/>
          <w:lang w:eastAsia="en-US"/>
        </w:rPr>
      </w:pPr>
      <w:r w:rsidRPr="00005E14">
        <w:rPr>
          <w:rFonts w:eastAsiaTheme="minorHAnsi"/>
          <w:sz w:val="28"/>
          <w:szCs w:val="28"/>
          <w:lang w:eastAsia="en-US"/>
        </w:rPr>
        <w:t>По итогам экспертно-аналитического мероприятия Контрольно-</w:t>
      </w:r>
      <w:r w:rsidRPr="00D16893">
        <w:rPr>
          <w:rFonts w:eastAsiaTheme="minorHAnsi"/>
          <w:sz w:val="28"/>
          <w:szCs w:val="28"/>
          <w:lang w:eastAsia="en-US"/>
        </w:rPr>
        <w:t>с</w:t>
      </w:r>
      <w:r w:rsidRPr="00005E14">
        <w:rPr>
          <w:rFonts w:eastAsiaTheme="minorHAnsi"/>
          <w:sz w:val="28"/>
          <w:szCs w:val="28"/>
          <w:lang w:eastAsia="en-US"/>
        </w:rPr>
        <w:t>четным органом сделаны следующие выводы.</w:t>
      </w:r>
    </w:p>
    <w:p w:rsidR="00110561" w:rsidRPr="00110561" w:rsidRDefault="00D16893" w:rsidP="00110561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05E14" w:rsidRPr="00005E14">
        <w:rPr>
          <w:sz w:val="28"/>
          <w:szCs w:val="28"/>
        </w:rPr>
        <w:t>В ходе проведения экспертно-аналитического мероприятия в</w:t>
      </w:r>
      <w:r w:rsidR="00110561" w:rsidRPr="00110561">
        <w:rPr>
          <w:rFonts w:eastAsiaTheme="minorHAnsi"/>
          <w:sz w:val="28"/>
          <w:szCs w:val="28"/>
          <w:lang w:eastAsia="en-US"/>
        </w:rPr>
        <w:t xml:space="preserve">ыявлены недостатки </w:t>
      </w:r>
      <w:r w:rsidR="00C73BA0">
        <w:rPr>
          <w:rFonts w:eastAsiaTheme="minorHAnsi"/>
          <w:sz w:val="28"/>
          <w:szCs w:val="28"/>
          <w:lang w:eastAsia="en-US"/>
        </w:rPr>
        <w:t>право</w:t>
      </w:r>
      <w:r w:rsidR="00110561" w:rsidRPr="00110561">
        <w:rPr>
          <w:rFonts w:eastAsiaTheme="minorHAnsi"/>
          <w:sz w:val="28"/>
          <w:szCs w:val="28"/>
          <w:lang w:eastAsia="en-US"/>
        </w:rPr>
        <w:t>вого регулирования:</w:t>
      </w:r>
    </w:p>
    <w:p w:rsidR="00E52C0C" w:rsidRPr="00110561" w:rsidRDefault="00680FA0" w:rsidP="00680FA0">
      <w:pPr>
        <w:ind w:firstLine="709"/>
        <w:jc w:val="both"/>
        <w:rPr>
          <w:sz w:val="28"/>
          <w:szCs w:val="28"/>
        </w:rPr>
      </w:pPr>
      <w:bookmarkStart w:id="0" w:name="_Hlk145414169"/>
      <w:r>
        <w:rPr>
          <w:sz w:val="28"/>
          <w:szCs w:val="28"/>
        </w:rPr>
        <w:t xml:space="preserve">- </w:t>
      </w:r>
      <w:r w:rsidR="00C73BA0">
        <w:rPr>
          <w:sz w:val="28"/>
          <w:szCs w:val="28"/>
        </w:rPr>
        <w:t>п</w:t>
      </w:r>
      <w:r w:rsidR="00110561" w:rsidRPr="00110561">
        <w:rPr>
          <w:sz w:val="28"/>
          <w:szCs w:val="28"/>
        </w:rPr>
        <w:t>остановлени</w:t>
      </w:r>
      <w:r w:rsidR="00C73BA0">
        <w:rPr>
          <w:sz w:val="28"/>
          <w:szCs w:val="28"/>
        </w:rPr>
        <w:t>я</w:t>
      </w:r>
      <w:r w:rsidR="00110561" w:rsidRPr="00110561">
        <w:rPr>
          <w:sz w:val="28"/>
          <w:szCs w:val="28"/>
        </w:rPr>
        <w:t xml:space="preserve"> об утверждении муниципальных программ Манского района на 2022 год и плановый период 2023-2024 годов</w:t>
      </w:r>
      <w:r w:rsidR="00C73BA0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от</w:t>
      </w:r>
      <w:r w:rsidR="00C73BA0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12.10.2021г</w:t>
      </w:r>
      <w:r w:rsidR="00C73BA0" w:rsidRPr="005A1F72">
        <w:rPr>
          <w:i/>
          <w:iCs/>
          <w:sz w:val="28"/>
          <w:szCs w:val="28"/>
        </w:rPr>
        <w:t>.</w:t>
      </w:r>
      <w:r w:rsidR="00C73BA0">
        <w:rPr>
          <w:sz w:val="28"/>
          <w:szCs w:val="28"/>
        </w:rPr>
        <w:t xml:space="preserve"> №</w:t>
      </w:r>
      <w:r w:rsidR="00EE664D">
        <w:rPr>
          <w:sz w:val="28"/>
          <w:szCs w:val="28"/>
        </w:rPr>
        <w:t xml:space="preserve"> </w:t>
      </w:r>
      <w:r w:rsidR="00C73BA0">
        <w:rPr>
          <w:sz w:val="28"/>
          <w:szCs w:val="28"/>
        </w:rPr>
        <w:t>620</w:t>
      </w:r>
      <w:r w:rsidR="00110561">
        <w:rPr>
          <w:sz w:val="28"/>
          <w:szCs w:val="28"/>
        </w:rPr>
        <w:t xml:space="preserve">, на 2023 год </w:t>
      </w:r>
      <w:r w:rsidR="00110561" w:rsidRPr="00110561">
        <w:rPr>
          <w:sz w:val="28"/>
          <w:szCs w:val="28"/>
        </w:rPr>
        <w:t>и плановый период 202</w:t>
      </w:r>
      <w:r w:rsidR="00110561">
        <w:rPr>
          <w:sz w:val="28"/>
          <w:szCs w:val="28"/>
        </w:rPr>
        <w:t>4</w:t>
      </w:r>
      <w:r w:rsidR="00110561" w:rsidRPr="00110561">
        <w:rPr>
          <w:sz w:val="28"/>
          <w:szCs w:val="28"/>
        </w:rPr>
        <w:t>-202</w:t>
      </w:r>
      <w:r w:rsidR="00110561">
        <w:rPr>
          <w:sz w:val="28"/>
          <w:szCs w:val="28"/>
        </w:rPr>
        <w:t>5</w:t>
      </w:r>
      <w:r w:rsidR="00110561" w:rsidRPr="00110561">
        <w:rPr>
          <w:sz w:val="28"/>
          <w:szCs w:val="28"/>
        </w:rPr>
        <w:t xml:space="preserve"> годов</w:t>
      </w:r>
      <w:bookmarkEnd w:id="0"/>
      <w:r w:rsidR="00C73BA0">
        <w:rPr>
          <w:sz w:val="28"/>
          <w:szCs w:val="28"/>
        </w:rPr>
        <w:t xml:space="preserve"> </w:t>
      </w:r>
      <w:r w:rsidR="00C73BA0" w:rsidRPr="00C73BA0">
        <w:rPr>
          <w:sz w:val="28"/>
          <w:szCs w:val="28"/>
        </w:rPr>
        <w:t>от</w:t>
      </w:r>
      <w:r w:rsidR="00C73BA0">
        <w:rPr>
          <w:sz w:val="28"/>
          <w:szCs w:val="28"/>
        </w:rPr>
        <w:t xml:space="preserve"> 30</w:t>
      </w:r>
      <w:r w:rsidR="00C73BA0" w:rsidRPr="00C73BA0">
        <w:rPr>
          <w:sz w:val="28"/>
          <w:szCs w:val="28"/>
        </w:rPr>
        <w:t>.0</w:t>
      </w:r>
      <w:r w:rsidR="00C73BA0">
        <w:rPr>
          <w:sz w:val="28"/>
          <w:szCs w:val="28"/>
        </w:rPr>
        <w:t>8</w:t>
      </w:r>
      <w:r w:rsidR="00C73BA0" w:rsidRPr="00C73BA0">
        <w:rPr>
          <w:sz w:val="28"/>
          <w:szCs w:val="28"/>
        </w:rPr>
        <w:t>.202</w:t>
      </w:r>
      <w:r w:rsidR="00C73BA0">
        <w:rPr>
          <w:sz w:val="28"/>
          <w:szCs w:val="28"/>
        </w:rPr>
        <w:t>2</w:t>
      </w:r>
      <w:r w:rsidR="00C73BA0" w:rsidRPr="00C73BA0">
        <w:rPr>
          <w:sz w:val="28"/>
          <w:szCs w:val="28"/>
        </w:rPr>
        <w:t>г</w:t>
      </w:r>
      <w:r w:rsidR="00C73BA0" w:rsidRPr="005A1F72">
        <w:rPr>
          <w:i/>
          <w:iCs/>
          <w:sz w:val="28"/>
          <w:szCs w:val="28"/>
        </w:rPr>
        <w:t>.</w:t>
      </w:r>
      <w:r w:rsidR="00C73BA0">
        <w:rPr>
          <w:sz w:val="28"/>
          <w:szCs w:val="28"/>
        </w:rPr>
        <w:t xml:space="preserve"> № 522 были приняты с нарушением установленного срока до </w:t>
      </w:r>
      <w:r w:rsidR="00C73BA0" w:rsidRPr="00BB4A9C">
        <w:rPr>
          <w:i/>
          <w:iCs/>
          <w:sz w:val="28"/>
          <w:szCs w:val="28"/>
        </w:rPr>
        <w:t xml:space="preserve">1 </w:t>
      </w:r>
      <w:r w:rsidR="00C73BA0" w:rsidRPr="005A1F72">
        <w:rPr>
          <w:i/>
          <w:iCs/>
          <w:sz w:val="28"/>
          <w:szCs w:val="28"/>
        </w:rPr>
        <w:t>августа текущего финансового года</w:t>
      </w:r>
      <w:r w:rsidR="00BB4A9C">
        <w:rPr>
          <w:i/>
          <w:iCs/>
          <w:sz w:val="28"/>
          <w:szCs w:val="28"/>
        </w:rPr>
        <w:t>;</w:t>
      </w:r>
    </w:p>
    <w:p w:rsidR="00BB4A9C" w:rsidRPr="00110561" w:rsidRDefault="00680FA0" w:rsidP="00BB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561" w:rsidRPr="00110561">
        <w:rPr>
          <w:sz w:val="28"/>
          <w:szCs w:val="28"/>
        </w:rPr>
        <w:t>постановлени</w:t>
      </w:r>
      <w:r w:rsidR="00BB4A9C">
        <w:rPr>
          <w:sz w:val="28"/>
          <w:szCs w:val="28"/>
        </w:rPr>
        <w:t>е</w:t>
      </w:r>
      <w:r w:rsidR="00110561" w:rsidRPr="00110561">
        <w:rPr>
          <w:sz w:val="28"/>
          <w:szCs w:val="28"/>
        </w:rPr>
        <w:t xml:space="preserve"> </w:t>
      </w:r>
      <w:r w:rsidR="00BB4A9C" w:rsidRPr="004F1D71">
        <w:rPr>
          <w:sz w:val="28"/>
          <w:szCs w:val="28"/>
        </w:rPr>
        <w:t>от 28.12.2022г</w:t>
      </w:r>
      <w:r w:rsidR="00BB4A9C">
        <w:rPr>
          <w:sz w:val="28"/>
          <w:szCs w:val="28"/>
        </w:rPr>
        <w:t xml:space="preserve">. </w:t>
      </w:r>
      <w:r w:rsidR="00BB4A9C" w:rsidRPr="004F1D71">
        <w:rPr>
          <w:sz w:val="28"/>
          <w:szCs w:val="28"/>
        </w:rPr>
        <w:t>№ 927</w:t>
      </w:r>
      <w:r w:rsidR="00BB4A9C">
        <w:rPr>
          <w:sz w:val="28"/>
          <w:szCs w:val="28"/>
        </w:rPr>
        <w:t xml:space="preserve"> </w:t>
      </w:r>
      <w:r w:rsidR="00110561" w:rsidRPr="00110561">
        <w:rPr>
          <w:sz w:val="28"/>
          <w:szCs w:val="28"/>
        </w:rPr>
        <w:t>о</w:t>
      </w:r>
      <w:r w:rsidR="00110561">
        <w:rPr>
          <w:sz w:val="28"/>
          <w:szCs w:val="28"/>
        </w:rPr>
        <w:t xml:space="preserve"> внесении изменений в</w:t>
      </w:r>
      <w:r w:rsidR="00110561" w:rsidRPr="00110561">
        <w:rPr>
          <w:sz w:val="28"/>
          <w:szCs w:val="28"/>
        </w:rPr>
        <w:t xml:space="preserve"> муниципальн</w:t>
      </w:r>
      <w:r w:rsidR="00110561">
        <w:rPr>
          <w:sz w:val="28"/>
          <w:szCs w:val="28"/>
        </w:rPr>
        <w:t>ую</w:t>
      </w:r>
      <w:r w:rsidR="00110561" w:rsidRPr="00110561">
        <w:rPr>
          <w:sz w:val="28"/>
          <w:szCs w:val="28"/>
        </w:rPr>
        <w:t xml:space="preserve"> программ</w:t>
      </w:r>
      <w:r w:rsidR="00110561">
        <w:rPr>
          <w:sz w:val="28"/>
          <w:szCs w:val="28"/>
        </w:rPr>
        <w:t>у</w:t>
      </w:r>
      <w:r w:rsidR="00110561" w:rsidRPr="00110561">
        <w:rPr>
          <w:sz w:val="28"/>
          <w:szCs w:val="28"/>
        </w:rPr>
        <w:t xml:space="preserve"> на 2022 год и плановый период 2023-2024 годов</w:t>
      </w:r>
      <w:r w:rsidR="00BB4A9C">
        <w:rPr>
          <w:sz w:val="28"/>
          <w:szCs w:val="28"/>
        </w:rPr>
        <w:t xml:space="preserve"> принято с нарушением установленного срока до </w:t>
      </w:r>
      <w:r w:rsidR="00BB4A9C" w:rsidRPr="00BB4A9C">
        <w:rPr>
          <w:i/>
          <w:iCs/>
          <w:sz w:val="28"/>
          <w:szCs w:val="28"/>
        </w:rPr>
        <w:t>15</w:t>
      </w:r>
      <w:r w:rsidR="00BB4A9C">
        <w:rPr>
          <w:sz w:val="28"/>
          <w:szCs w:val="28"/>
        </w:rPr>
        <w:t xml:space="preserve"> </w:t>
      </w:r>
      <w:r w:rsidR="005E7A4F" w:rsidRPr="005E7A4F">
        <w:rPr>
          <w:i/>
          <w:iCs/>
          <w:sz w:val="28"/>
          <w:szCs w:val="28"/>
        </w:rPr>
        <w:t>декабря</w:t>
      </w:r>
      <w:r w:rsidR="00BB4A9C" w:rsidRPr="005A1F72">
        <w:rPr>
          <w:i/>
          <w:iCs/>
          <w:sz w:val="28"/>
          <w:szCs w:val="28"/>
        </w:rPr>
        <w:t xml:space="preserve"> текущего финансового года</w:t>
      </w:r>
      <w:r w:rsidR="00BB4A9C">
        <w:rPr>
          <w:i/>
          <w:iCs/>
          <w:sz w:val="28"/>
          <w:szCs w:val="28"/>
        </w:rPr>
        <w:t>;</w:t>
      </w:r>
    </w:p>
    <w:p w:rsidR="00110561" w:rsidRPr="00AB5AF0" w:rsidRDefault="00680FA0" w:rsidP="0068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561">
        <w:rPr>
          <w:sz w:val="28"/>
          <w:szCs w:val="28"/>
        </w:rPr>
        <w:t xml:space="preserve"> </w:t>
      </w:r>
      <w:r>
        <w:rPr>
          <w:sz w:val="28"/>
        </w:rPr>
        <w:t>в постановлени</w:t>
      </w:r>
      <w:r w:rsidR="00BB4A9C">
        <w:rPr>
          <w:sz w:val="28"/>
        </w:rPr>
        <w:t>и</w:t>
      </w:r>
      <w:r w:rsidRPr="00680FA0">
        <w:rPr>
          <w:sz w:val="28"/>
          <w:szCs w:val="28"/>
        </w:rPr>
        <w:t xml:space="preserve"> </w:t>
      </w:r>
      <w:r w:rsidRPr="00110561">
        <w:rPr>
          <w:sz w:val="28"/>
          <w:szCs w:val="28"/>
        </w:rPr>
        <w:t>об утверждении муниципальных программ Манского района</w:t>
      </w:r>
      <w:r w:rsidR="00BB4A9C" w:rsidRPr="00BB4A9C">
        <w:rPr>
          <w:sz w:val="28"/>
          <w:szCs w:val="28"/>
        </w:rPr>
        <w:t xml:space="preserve"> </w:t>
      </w:r>
      <w:r w:rsidR="00BB4A9C" w:rsidRPr="00C73BA0">
        <w:rPr>
          <w:sz w:val="28"/>
          <w:szCs w:val="28"/>
        </w:rPr>
        <w:t>от</w:t>
      </w:r>
      <w:r w:rsidR="00BB4A9C">
        <w:rPr>
          <w:sz w:val="28"/>
          <w:szCs w:val="28"/>
        </w:rPr>
        <w:t xml:space="preserve"> </w:t>
      </w:r>
      <w:r w:rsidR="00BB4A9C" w:rsidRPr="00C73BA0">
        <w:rPr>
          <w:sz w:val="28"/>
          <w:szCs w:val="28"/>
        </w:rPr>
        <w:t>12.10.2021г</w:t>
      </w:r>
      <w:r w:rsidR="00BB4A9C" w:rsidRPr="005A1F72">
        <w:rPr>
          <w:i/>
          <w:iCs/>
          <w:sz w:val="28"/>
          <w:szCs w:val="28"/>
        </w:rPr>
        <w:t>.</w:t>
      </w:r>
      <w:r w:rsidR="00BB4A9C">
        <w:rPr>
          <w:sz w:val="28"/>
          <w:szCs w:val="28"/>
        </w:rPr>
        <w:t xml:space="preserve"> №620</w:t>
      </w:r>
      <w:r w:rsidR="00BB4A9C" w:rsidRPr="00BB4A9C">
        <w:rPr>
          <w:sz w:val="28"/>
          <w:szCs w:val="28"/>
        </w:rPr>
        <w:t xml:space="preserve"> </w:t>
      </w:r>
      <w:r w:rsidR="00BB4A9C">
        <w:rPr>
          <w:sz w:val="28"/>
          <w:szCs w:val="28"/>
        </w:rPr>
        <w:t>н</w:t>
      </w:r>
      <w:r w:rsidR="00BB4A9C" w:rsidRPr="005A1F72">
        <w:rPr>
          <w:sz w:val="28"/>
        </w:rPr>
        <w:t>екорректно отражен</w:t>
      </w:r>
      <w:r w:rsidR="00BB4A9C">
        <w:rPr>
          <w:sz w:val="28"/>
        </w:rPr>
        <w:t>о</w:t>
      </w:r>
      <w:r w:rsidR="00BB4A9C" w:rsidRPr="005A1F72">
        <w:rPr>
          <w:sz w:val="28"/>
        </w:rPr>
        <w:t xml:space="preserve"> названи</w:t>
      </w:r>
      <w:r w:rsidR="00005E14">
        <w:rPr>
          <w:sz w:val="28"/>
        </w:rPr>
        <w:t>е</w:t>
      </w:r>
      <w:r w:rsidR="00BB4A9C" w:rsidRPr="005A1F72">
        <w:rPr>
          <w:sz w:val="28"/>
        </w:rPr>
        <w:t xml:space="preserve"> приложения</w:t>
      </w:r>
      <w:r w:rsidR="00BB4A9C">
        <w:rPr>
          <w:sz w:val="28"/>
        </w:rPr>
        <w:t xml:space="preserve"> №1;</w:t>
      </w:r>
    </w:p>
    <w:p w:rsidR="00C77FA5" w:rsidRPr="00C50020" w:rsidRDefault="008A12E6" w:rsidP="00680FA0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A9C">
        <w:rPr>
          <w:sz w:val="28"/>
          <w:szCs w:val="28"/>
        </w:rPr>
        <w:t>в</w:t>
      </w:r>
      <w:r w:rsidR="00680FA0">
        <w:rPr>
          <w:sz w:val="28"/>
          <w:szCs w:val="28"/>
        </w:rPr>
        <w:t xml:space="preserve"> </w:t>
      </w:r>
      <w:r w:rsidR="00A35BF5">
        <w:rPr>
          <w:sz w:val="28"/>
          <w:szCs w:val="28"/>
        </w:rPr>
        <w:t xml:space="preserve">утвержденных </w:t>
      </w:r>
      <w:r w:rsidR="00680FA0">
        <w:rPr>
          <w:sz w:val="28"/>
          <w:szCs w:val="28"/>
        </w:rPr>
        <w:t>паспорта</w:t>
      </w:r>
      <w:r w:rsidR="00A35BF5">
        <w:rPr>
          <w:sz w:val="28"/>
          <w:szCs w:val="28"/>
        </w:rPr>
        <w:t>х</w:t>
      </w:r>
      <w:r w:rsidR="00680FA0">
        <w:rPr>
          <w:sz w:val="28"/>
          <w:szCs w:val="28"/>
        </w:rPr>
        <w:t xml:space="preserve"> муниципальной программы </w:t>
      </w:r>
      <w:r w:rsidR="00005E14">
        <w:rPr>
          <w:sz w:val="28"/>
          <w:szCs w:val="28"/>
        </w:rPr>
        <w:t xml:space="preserve">цели и задачи </w:t>
      </w:r>
      <w:r w:rsidR="00680FA0">
        <w:rPr>
          <w:sz w:val="28"/>
          <w:szCs w:val="28"/>
        </w:rPr>
        <w:t>не</w:t>
      </w:r>
      <w:r w:rsidR="00005E14">
        <w:rPr>
          <w:sz w:val="28"/>
          <w:szCs w:val="28"/>
        </w:rPr>
        <w:t xml:space="preserve"> </w:t>
      </w:r>
      <w:r w:rsidR="00680FA0">
        <w:rPr>
          <w:sz w:val="28"/>
          <w:szCs w:val="28"/>
        </w:rPr>
        <w:t>соответств</w:t>
      </w:r>
      <w:r w:rsidR="00005E14">
        <w:rPr>
          <w:sz w:val="28"/>
          <w:szCs w:val="28"/>
        </w:rPr>
        <w:t>уют</w:t>
      </w:r>
      <w:r w:rsidR="00680FA0">
        <w:rPr>
          <w:sz w:val="28"/>
          <w:szCs w:val="28"/>
        </w:rPr>
        <w:t xml:space="preserve"> текстовой</w:t>
      </w:r>
      <w:r w:rsidR="00900FD2">
        <w:rPr>
          <w:sz w:val="28"/>
          <w:szCs w:val="28"/>
        </w:rPr>
        <w:t>,</w:t>
      </w:r>
      <w:r w:rsidR="00005E14">
        <w:rPr>
          <w:sz w:val="28"/>
          <w:szCs w:val="28"/>
        </w:rPr>
        <w:t xml:space="preserve"> </w:t>
      </w:r>
      <w:r w:rsidR="00680FA0">
        <w:rPr>
          <w:sz w:val="28"/>
          <w:szCs w:val="28"/>
        </w:rPr>
        <w:t>табличной части</w:t>
      </w:r>
      <w:r w:rsidR="00900FD2">
        <w:rPr>
          <w:sz w:val="28"/>
          <w:szCs w:val="28"/>
        </w:rPr>
        <w:t xml:space="preserve"> и приложениях</w:t>
      </w:r>
      <w:r w:rsidR="00005E14">
        <w:rPr>
          <w:sz w:val="28"/>
          <w:szCs w:val="28"/>
        </w:rPr>
        <w:t>,</w:t>
      </w:r>
      <w:r w:rsidR="00680FA0">
        <w:rPr>
          <w:sz w:val="28"/>
          <w:szCs w:val="28"/>
        </w:rPr>
        <w:t xml:space="preserve"> </w:t>
      </w:r>
      <w:r w:rsidR="00005E14">
        <w:rPr>
          <w:sz w:val="28"/>
          <w:szCs w:val="28"/>
        </w:rPr>
        <w:t xml:space="preserve">в </w:t>
      </w:r>
      <w:r w:rsidR="00680FA0">
        <w:rPr>
          <w:sz w:val="28"/>
          <w:szCs w:val="28"/>
        </w:rPr>
        <w:t>приложени</w:t>
      </w:r>
      <w:r w:rsidR="00005E14">
        <w:rPr>
          <w:sz w:val="28"/>
          <w:szCs w:val="28"/>
        </w:rPr>
        <w:t>ях «ожидаемый результат (краткое описание)</w:t>
      </w:r>
      <w:r w:rsidR="00C50020">
        <w:rPr>
          <w:sz w:val="28"/>
          <w:szCs w:val="28"/>
        </w:rPr>
        <w:t>»</w:t>
      </w:r>
      <w:r w:rsidR="00680FA0">
        <w:rPr>
          <w:sz w:val="28"/>
          <w:szCs w:val="28"/>
        </w:rPr>
        <w:t xml:space="preserve"> отсутств</w:t>
      </w:r>
      <w:r w:rsidR="00005E14">
        <w:rPr>
          <w:sz w:val="28"/>
          <w:szCs w:val="28"/>
        </w:rPr>
        <w:t>уют</w:t>
      </w:r>
      <w:r w:rsidR="00680FA0">
        <w:rPr>
          <w:sz w:val="28"/>
          <w:szCs w:val="28"/>
        </w:rPr>
        <w:t xml:space="preserve"> </w:t>
      </w:r>
      <w:r w:rsidR="00680FA0" w:rsidRPr="00C50020">
        <w:rPr>
          <w:i/>
          <w:iCs/>
          <w:sz w:val="28"/>
          <w:szCs w:val="28"/>
        </w:rPr>
        <w:t>количественны</w:t>
      </w:r>
      <w:r w:rsidR="00005E14" w:rsidRPr="00C50020">
        <w:rPr>
          <w:i/>
          <w:iCs/>
          <w:sz w:val="28"/>
          <w:szCs w:val="28"/>
        </w:rPr>
        <w:t>е</w:t>
      </w:r>
      <w:r w:rsidR="00680FA0" w:rsidRPr="00C50020">
        <w:rPr>
          <w:i/>
          <w:iCs/>
          <w:sz w:val="28"/>
          <w:szCs w:val="28"/>
        </w:rPr>
        <w:t xml:space="preserve"> показател</w:t>
      </w:r>
      <w:r w:rsidR="00005E14" w:rsidRPr="00C50020">
        <w:rPr>
          <w:i/>
          <w:iCs/>
          <w:sz w:val="28"/>
          <w:szCs w:val="28"/>
        </w:rPr>
        <w:t>и</w:t>
      </w:r>
      <w:r w:rsidR="00680FA0" w:rsidRPr="00C50020">
        <w:rPr>
          <w:i/>
          <w:iCs/>
          <w:sz w:val="28"/>
          <w:szCs w:val="28"/>
        </w:rPr>
        <w:t>.</w:t>
      </w:r>
    </w:p>
    <w:p w:rsidR="008A12E6" w:rsidRDefault="008A12E6" w:rsidP="008A12E6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FA0" w:rsidRPr="003F2ACF">
        <w:rPr>
          <w:sz w:val="28"/>
          <w:szCs w:val="28"/>
        </w:rPr>
        <w:t>е</w:t>
      </w:r>
      <w:r w:rsidR="00680FA0">
        <w:rPr>
          <w:sz w:val="28"/>
          <w:szCs w:val="28"/>
        </w:rPr>
        <w:t xml:space="preserve"> </w:t>
      </w:r>
      <w:r w:rsidR="00680FA0" w:rsidRPr="00624463">
        <w:rPr>
          <w:sz w:val="28"/>
          <w:szCs w:val="28"/>
        </w:rPr>
        <w:t xml:space="preserve">выполняются требования </w:t>
      </w:r>
      <w:r w:rsidR="00680FA0" w:rsidRPr="003F2ACF">
        <w:rPr>
          <w:sz w:val="28"/>
          <w:szCs w:val="28"/>
        </w:rPr>
        <w:t>по своевременному внесению</w:t>
      </w:r>
      <w:r w:rsidR="00680FA0">
        <w:rPr>
          <w:sz w:val="28"/>
          <w:szCs w:val="28"/>
        </w:rPr>
        <w:t xml:space="preserve"> </w:t>
      </w:r>
      <w:r w:rsidR="00680FA0" w:rsidRPr="003F2ACF">
        <w:rPr>
          <w:sz w:val="28"/>
          <w:szCs w:val="28"/>
        </w:rPr>
        <w:t xml:space="preserve">изменений </w:t>
      </w:r>
      <w:r w:rsidR="00680FA0">
        <w:rPr>
          <w:sz w:val="28"/>
          <w:szCs w:val="28"/>
        </w:rPr>
        <w:t>в муниципальную программу</w:t>
      </w:r>
      <w:r>
        <w:rPr>
          <w:sz w:val="28"/>
          <w:szCs w:val="28"/>
        </w:rPr>
        <w:t>. О</w:t>
      </w:r>
      <w:r w:rsidRPr="001877CA">
        <w:rPr>
          <w:sz w:val="28"/>
          <w:szCs w:val="28"/>
        </w:rPr>
        <w:t xml:space="preserve">бъем </w:t>
      </w:r>
      <w:r>
        <w:rPr>
          <w:sz w:val="28"/>
          <w:szCs w:val="28"/>
        </w:rPr>
        <w:t>бюджетных ассигнований</w:t>
      </w:r>
      <w:r w:rsidRPr="001877CA">
        <w:rPr>
          <w:sz w:val="28"/>
          <w:szCs w:val="28"/>
        </w:rPr>
        <w:t xml:space="preserve"> Программы не соответствует объему, утвержденному решением </w:t>
      </w:r>
      <w:r>
        <w:rPr>
          <w:rFonts w:eastAsia="Calibri"/>
          <w:sz w:val="28"/>
          <w:lang w:eastAsia="en-US"/>
        </w:rPr>
        <w:t>Манского районного Совета депутатов о районном бюджете</w:t>
      </w:r>
      <w:r w:rsidR="00900FD2">
        <w:rPr>
          <w:rFonts w:eastAsia="Calibri"/>
          <w:sz w:val="28"/>
          <w:lang w:eastAsia="en-US"/>
        </w:rPr>
        <w:t xml:space="preserve"> на соответствующий период</w:t>
      </w:r>
      <w:r>
        <w:rPr>
          <w:rFonts w:eastAsia="Calibri"/>
          <w:sz w:val="28"/>
          <w:lang w:eastAsia="en-US"/>
        </w:rPr>
        <w:t>.</w:t>
      </w:r>
    </w:p>
    <w:p w:rsidR="00D16893" w:rsidRDefault="0096625D" w:rsidP="008A12E6">
      <w:pPr>
        <w:widowControl w:val="0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A12E6">
        <w:rPr>
          <w:sz w:val="28"/>
          <w:szCs w:val="28"/>
        </w:rPr>
        <w:t xml:space="preserve"> «Отчете о реализации муниципальной программы «Молодежь Манского района в ХХ</w:t>
      </w:r>
      <w:r w:rsidR="008A12E6">
        <w:rPr>
          <w:sz w:val="28"/>
          <w:szCs w:val="28"/>
          <w:lang w:val="en-US"/>
        </w:rPr>
        <w:t>I</w:t>
      </w:r>
      <w:r w:rsidR="008A12E6">
        <w:rPr>
          <w:sz w:val="28"/>
          <w:szCs w:val="28"/>
        </w:rPr>
        <w:t xml:space="preserve"> веке» за 2022 год»</w:t>
      </w:r>
      <w:r w:rsidR="00C3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сведения </w:t>
      </w:r>
      <w:r w:rsidR="00C32FE2">
        <w:rPr>
          <w:sz w:val="28"/>
          <w:szCs w:val="28"/>
        </w:rPr>
        <w:t xml:space="preserve">с уровнем финансирования 100%, что не соответствует годовому отчету об исполнении районного бюджета, где финансовое исполнение муниципальной программы </w:t>
      </w:r>
      <w:r w:rsidR="00C43441">
        <w:rPr>
          <w:sz w:val="28"/>
          <w:szCs w:val="28"/>
        </w:rPr>
        <w:t xml:space="preserve">составляет </w:t>
      </w:r>
      <w:r w:rsidR="00C32FE2">
        <w:rPr>
          <w:sz w:val="28"/>
          <w:szCs w:val="28"/>
        </w:rPr>
        <w:t xml:space="preserve">99,65%. </w:t>
      </w:r>
    </w:p>
    <w:p w:rsidR="008A12E6" w:rsidRDefault="008A12E6" w:rsidP="008A12E6">
      <w:pPr>
        <w:widowControl w:val="0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8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16893">
        <w:rPr>
          <w:sz w:val="28"/>
          <w:szCs w:val="28"/>
        </w:rPr>
        <w:t>Анализ подпрограмм показал</w:t>
      </w:r>
      <w:r w:rsidR="0070180D">
        <w:rPr>
          <w:sz w:val="28"/>
          <w:szCs w:val="28"/>
        </w:rPr>
        <w:t xml:space="preserve"> следующее:</w:t>
      </w:r>
    </w:p>
    <w:p w:rsidR="0070180D" w:rsidRPr="00D252A0" w:rsidRDefault="00EE664D" w:rsidP="0070180D">
      <w:pPr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252A0">
        <w:rPr>
          <w:b/>
          <w:bCs/>
          <w:sz w:val="28"/>
          <w:szCs w:val="28"/>
        </w:rPr>
        <w:t xml:space="preserve">- </w:t>
      </w:r>
      <w:r w:rsidR="0070180D" w:rsidRPr="00D252A0">
        <w:rPr>
          <w:b/>
          <w:bCs/>
          <w:sz w:val="28"/>
          <w:szCs w:val="28"/>
        </w:rPr>
        <w:t>Подпрограмма 1</w:t>
      </w:r>
      <w:r w:rsidR="0070180D" w:rsidRPr="00D252A0">
        <w:rPr>
          <w:rFonts w:eastAsia="Calibri"/>
          <w:b/>
          <w:bCs/>
          <w:sz w:val="28"/>
          <w:szCs w:val="28"/>
          <w:lang w:eastAsia="en-US"/>
        </w:rPr>
        <w:t>«Вовлечение молодежи Манского района в социальную практику»</w:t>
      </w:r>
      <w:r w:rsidRPr="00D252A0">
        <w:rPr>
          <w:rFonts w:eastAsia="Calibri"/>
          <w:b/>
          <w:bCs/>
          <w:sz w:val="28"/>
          <w:szCs w:val="28"/>
          <w:lang w:eastAsia="en-US"/>
        </w:rPr>
        <w:t>.</w:t>
      </w:r>
    </w:p>
    <w:p w:rsidR="0070180D" w:rsidRDefault="0070180D" w:rsidP="0070180D">
      <w:pPr>
        <w:spacing w:before="120"/>
        <w:ind w:firstLine="709"/>
        <w:rPr>
          <w:rFonts w:eastAsia="Calibri"/>
          <w:sz w:val="28"/>
          <w:szCs w:val="28"/>
          <w:lang w:eastAsia="en-US"/>
        </w:rPr>
      </w:pPr>
      <w:r w:rsidRPr="005B4AE6">
        <w:rPr>
          <w:rFonts w:eastAsia="Calibri"/>
          <w:sz w:val="28"/>
          <w:szCs w:val="28"/>
          <w:lang w:eastAsia="en-US"/>
        </w:rPr>
        <w:t>Ответственным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5B4AE6">
        <w:rPr>
          <w:rFonts w:eastAsia="Calibri"/>
          <w:sz w:val="28"/>
          <w:szCs w:val="28"/>
          <w:lang w:eastAsia="en-US"/>
        </w:rPr>
        <w:t xml:space="preserve">сполнителем </w:t>
      </w:r>
      <w:r>
        <w:rPr>
          <w:rFonts w:eastAsia="Calibri"/>
          <w:sz w:val="28"/>
          <w:szCs w:val="28"/>
          <w:lang w:eastAsia="en-US"/>
        </w:rPr>
        <w:t>под</w:t>
      </w:r>
      <w:r w:rsidRPr="005B4AE6">
        <w:rPr>
          <w:rFonts w:eastAsia="Calibri"/>
          <w:sz w:val="28"/>
          <w:szCs w:val="28"/>
          <w:lang w:eastAsia="en-US"/>
        </w:rPr>
        <w:t>программы является муниципальное бюджетное учреждение «Молодежный центр «Феникс».</w:t>
      </w:r>
    </w:p>
    <w:p w:rsidR="0070180D" w:rsidRDefault="0070180D" w:rsidP="00701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подпрограммы в 2022 году осуществлялось на основании муниципального задания, утвержденного Постановлением администрации Манского района от 19.01.2022 года №16. </w:t>
      </w:r>
    </w:p>
    <w:p w:rsidR="000C44F8" w:rsidRDefault="000C44F8" w:rsidP="000C44F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подпрограммы является создание условий успешной социализации и эффективной самореализации молодежи Манского района, что соответствует общим направлениям социально-экономического развития Манского района, определенным Стратегией Манского района до 30 года. </w:t>
      </w:r>
    </w:p>
    <w:p w:rsidR="000C44F8" w:rsidRDefault="008C5660" w:rsidP="00F80B1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C44F8">
        <w:rPr>
          <w:rFonts w:eastAsia="Calibri"/>
          <w:sz w:val="28"/>
          <w:szCs w:val="28"/>
        </w:rPr>
        <w:t>одпрограмм</w:t>
      </w:r>
      <w:r>
        <w:rPr>
          <w:rFonts w:eastAsia="Calibri"/>
          <w:sz w:val="28"/>
          <w:szCs w:val="28"/>
        </w:rPr>
        <w:t xml:space="preserve">ой определены задачи </w:t>
      </w:r>
      <w:r w:rsidR="000C44F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0C44F8">
        <w:rPr>
          <w:rFonts w:eastAsia="Calibri"/>
          <w:sz w:val="28"/>
          <w:szCs w:val="28"/>
        </w:rPr>
        <w:t>развитие молодежных общественных объединений, действующих на территории Манского района</w:t>
      </w:r>
      <w:r>
        <w:rPr>
          <w:rFonts w:eastAsia="Calibri"/>
          <w:sz w:val="28"/>
          <w:szCs w:val="28"/>
        </w:rPr>
        <w:t xml:space="preserve">, и </w:t>
      </w:r>
      <w:r w:rsidR="000C44F8">
        <w:rPr>
          <w:rFonts w:eastAsia="Calibri"/>
          <w:sz w:val="28"/>
          <w:szCs w:val="28"/>
        </w:rPr>
        <w:t>организация ресурсных площадок для реализации молодежной политики на территории Манского района.</w:t>
      </w:r>
      <w:r>
        <w:rPr>
          <w:rFonts w:eastAsia="Calibri"/>
          <w:sz w:val="28"/>
          <w:szCs w:val="28"/>
        </w:rPr>
        <w:t xml:space="preserve"> Но</w:t>
      </w:r>
      <w:r w:rsidR="000C44F8">
        <w:rPr>
          <w:rFonts w:eastAsia="Calibri"/>
          <w:sz w:val="28"/>
          <w:szCs w:val="28"/>
        </w:rPr>
        <w:t xml:space="preserve"> задачи подпрограммы не имеют определенного периода времени, в течение которого они должны быть реализованы</w:t>
      </w:r>
      <w:r>
        <w:rPr>
          <w:rFonts w:eastAsia="Calibri"/>
          <w:sz w:val="28"/>
          <w:szCs w:val="28"/>
        </w:rPr>
        <w:t xml:space="preserve">, как этого требует Порядок </w:t>
      </w:r>
      <w:r w:rsidRPr="005A1F72">
        <w:rPr>
          <w:sz w:val="28"/>
          <w:szCs w:val="28"/>
        </w:rPr>
        <w:t>принятия решений о разработке муниципальных программ Манского района</w:t>
      </w:r>
      <w:r>
        <w:rPr>
          <w:sz w:val="28"/>
          <w:szCs w:val="28"/>
        </w:rPr>
        <w:t xml:space="preserve">, </w:t>
      </w:r>
      <w:r w:rsidRPr="005A1F72">
        <w:rPr>
          <w:sz w:val="28"/>
          <w:szCs w:val="28"/>
        </w:rPr>
        <w:t>их оформлении и реализации</w:t>
      </w:r>
      <w:r>
        <w:rPr>
          <w:sz w:val="28"/>
          <w:szCs w:val="28"/>
        </w:rPr>
        <w:t xml:space="preserve">, утвержденный </w:t>
      </w:r>
      <w:r w:rsidRPr="005A1F72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 администрации Манского района</w:t>
      </w:r>
      <w:r w:rsidRPr="005A1F72">
        <w:rPr>
          <w:sz w:val="28"/>
          <w:szCs w:val="28"/>
        </w:rPr>
        <w:t xml:space="preserve"> от 10.10.2014г. № 1111</w:t>
      </w:r>
      <w:r w:rsidR="000D2CE2">
        <w:rPr>
          <w:sz w:val="28"/>
          <w:szCs w:val="28"/>
        </w:rPr>
        <w:t xml:space="preserve"> (далее – Порядок)</w:t>
      </w:r>
      <w:r w:rsidR="000C44F8">
        <w:rPr>
          <w:rFonts w:eastAsia="Calibri"/>
          <w:sz w:val="28"/>
          <w:szCs w:val="28"/>
        </w:rPr>
        <w:t>.</w:t>
      </w:r>
    </w:p>
    <w:p w:rsidR="000C44F8" w:rsidRDefault="007A3D1D" w:rsidP="00F80B1F">
      <w:pPr>
        <w:adjustRightInd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Паспортом подпрограммы предусмотрено 10 це</w:t>
      </w:r>
      <w:r w:rsidRPr="008C7938">
        <w:rPr>
          <w:sz w:val="28"/>
          <w:szCs w:val="28"/>
        </w:rPr>
        <w:t>левы</w:t>
      </w:r>
      <w:r>
        <w:rPr>
          <w:sz w:val="28"/>
          <w:szCs w:val="28"/>
        </w:rPr>
        <w:t>х</w:t>
      </w:r>
      <w:r w:rsidRPr="008C7938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Pr="008C7938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8C7938">
        <w:rPr>
          <w:sz w:val="28"/>
          <w:szCs w:val="28"/>
        </w:rPr>
        <w:t xml:space="preserve"> результативности</w:t>
      </w:r>
      <w:r w:rsidR="000D2CE2">
        <w:rPr>
          <w:sz w:val="28"/>
          <w:szCs w:val="28"/>
        </w:rPr>
        <w:t>, ч</w:t>
      </w:r>
      <w:r>
        <w:rPr>
          <w:sz w:val="28"/>
          <w:szCs w:val="28"/>
        </w:rPr>
        <w:t xml:space="preserve">асть из них </w:t>
      </w:r>
      <w:r w:rsidR="000C44F8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количественные значения с</w:t>
      </w:r>
      <w:r w:rsidR="000C44F8">
        <w:rPr>
          <w:sz w:val="28"/>
          <w:szCs w:val="28"/>
        </w:rPr>
        <w:t xml:space="preserve"> неопределенн</w:t>
      </w:r>
      <w:r>
        <w:rPr>
          <w:sz w:val="28"/>
          <w:szCs w:val="28"/>
        </w:rPr>
        <w:t>ой</w:t>
      </w:r>
      <w:r w:rsidR="000C44F8">
        <w:rPr>
          <w:sz w:val="28"/>
          <w:szCs w:val="28"/>
        </w:rPr>
        <w:t xml:space="preserve"> формулировк</w:t>
      </w:r>
      <w:r>
        <w:rPr>
          <w:sz w:val="28"/>
          <w:szCs w:val="28"/>
        </w:rPr>
        <w:t>ой (</w:t>
      </w:r>
      <w:r w:rsidR="000C44F8">
        <w:rPr>
          <w:sz w:val="28"/>
          <w:szCs w:val="28"/>
        </w:rPr>
        <w:t>для расчета доли (в %) не указан показатель,</w:t>
      </w:r>
      <w:r>
        <w:rPr>
          <w:sz w:val="28"/>
          <w:szCs w:val="28"/>
        </w:rPr>
        <w:t xml:space="preserve"> </w:t>
      </w:r>
      <w:r w:rsidR="000C44F8" w:rsidRPr="00E81799">
        <w:rPr>
          <w:sz w:val="28"/>
          <w:szCs w:val="28"/>
        </w:rPr>
        <w:t>не определен период</w:t>
      </w:r>
      <w:r w:rsidR="000C44F8" w:rsidRPr="00E81799">
        <w:rPr>
          <w:sz w:val="28"/>
          <w:szCs w:val="28"/>
          <w:shd w:val="clear" w:color="auto" w:fill="FFFFFF" w:themeFill="background1"/>
        </w:rPr>
        <w:t xml:space="preserve">, </w:t>
      </w:r>
      <w:r w:rsidR="000C44F8" w:rsidRPr="00E81799">
        <w:rPr>
          <w:rFonts w:eastAsia="Calibri"/>
          <w:sz w:val="28"/>
          <w:szCs w:val="28"/>
        </w:rPr>
        <w:t>в течение которого</w:t>
      </w:r>
      <w:r w:rsidR="000C44F8" w:rsidRPr="00E81799">
        <w:rPr>
          <w:sz w:val="28"/>
          <w:szCs w:val="28"/>
          <w:shd w:val="clear" w:color="auto" w:fill="FFFFFF" w:themeFill="background1"/>
        </w:rPr>
        <w:t xml:space="preserve"> планируется проведение мероприятия</w:t>
      </w:r>
      <w:r w:rsidR="00F80B1F">
        <w:rPr>
          <w:sz w:val="28"/>
          <w:szCs w:val="28"/>
          <w:shd w:val="clear" w:color="auto" w:fill="FFFFFF" w:themeFill="background1"/>
        </w:rPr>
        <w:t>)</w:t>
      </w:r>
      <w:r w:rsidR="000D2CE2">
        <w:rPr>
          <w:sz w:val="28"/>
          <w:szCs w:val="28"/>
          <w:shd w:val="clear" w:color="auto" w:fill="FFFFFF" w:themeFill="background1"/>
        </w:rPr>
        <w:t>,</w:t>
      </w:r>
      <w:r w:rsidR="00F80B1F">
        <w:rPr>
          <w:sz w:val="28"/>
          <w:szCs w:val="28"/>
          <w:shd w:val="clear" w:color="auto" w:fill="FFFFFF" w:themeFill="background1"/>
        </w:rPr>
        <w:t xml:space="preserve"> часть </w:t>
      </w:r>
      <w:r w:rsidR="00870250">
        <w:rPr>
          <w:sz w:val="28"/>
          <w:szCs w:val="28"/>
        </w:rPr>
        <w:t xml:space="preserve">из них не имеют </w:t>
      </w:r>
      <w:r w:rsidR="00F80B1F">
        <w:rPr>
          <w:sz w:val="28"/>
          <w:szCs w:val="28"/>
          <w:shd w:val="clear" w:color="auto" w:fill="FFFFFF" w:themeFill="background1"/>
        </w:rPr>
        <w:t>смысловой связи между показателями и единицами измерений</w:t>
      </w:r>
      <w:r w:rsidR="000D2CE2">
        <w:rPr>
          <w:sz w:val="28"/>
          <w:szCs w:val="28"/>
          <w:shd w:val="clear" w:color="auto" w:fill="FFFFFF" w:themeFill="background1"/>
        </w:rPr>
        <w:t xml:space="preserve"> </w:t>
      </w:r>
      <w:r w:rsidR="00F80B1F">
        <w:rPr>
          <w:sz w:val="28"/>
          <w:szCs w:val="28"/>
          <w:shd w:val="clear" w:color="auto" w:fill="FFFFFF" w:themeFill="background1"/>
        </w:rPr>
        <w:t>(</w:t>
      </w:r>
      <w:r w:rsidR="000D2CE2" w:rsidRPr="00B34C8C">
        <w:rPr>
          <w:i/>
          <w:iCs/>
          <w:sz w:val="28"/>
          <w:szCs w:val="28"/>
          <w:shd w:val="clear" w:color="auto" w:fill="FFFFFF" w:themeFill="background1"/>
        </w:rPr>
        <w:t>доля</w:t>
      </w:r>
      <w:r w:rsidR="000D2CE2">
        <w:rPr>
          <w:sz w:val="28"/>
          <w:szCs w:val="28"/>
          <w:shd w:val="clear" w:color="auto" w:fill="FFFFFF" w:themeFill="background1"/>
        </w:rPr>
        <w:t xml:space="preserve"> молодежи определяется как </w:t>
      </w:r>
      <w:r w:rsidR="000D2CE2" w:rsidRPr="00B34C8C">
        <w:rPr>
          <w:i/>
          <w:iCs/>
          <w:sz w:val="28"/>
          <w:szCs w:val="28"/>
          <w:shd w:val="clear" w:color="auto" w:fill="FFFFFF" w:themeFill="background1"/>
        </w:rPr>
        <w:t>количеств</w:t>
      </w:r>
      <w:r w:rsidR="00F80B1F" w:rsidRPr="00B34C8C">
        <w:rPr>
          <w:i/>
          <w:iCs/>
          <w:sz w:val="28"/>
          <w:szCs w:val="28"/>
          <w:shd w:val="clear" w:color="auto" w:fill="FFFFFF" w:themeFill="background1"/>
        </w:rPr>
        <w:t>о</w:t>
      </w:r>
      <w:r w:rsidR="000D2CE2" w:rsidRPr="00B34C8C">
        <w:rPr>
          <w:i/>
          <w:iCs/>
          <w:sz w:val="28"/>
          <w:szCs w:val="28"/>
          <w:shd w:val="clear" w:color="auto" w:fill="FFFFFF" w:themeFill="background1"/>
        </w:rPr>
        <w:t xml:space="preserve"> человек</w:t>
      </w:r>
      <w:r w:rsidR="00F80B1F">
        <w:rPr>
          <w:sz w:val="28"/>
          <w:szCs w:val="28"/>
          <w:shd w:val="clear" w:color="auto" w:fill="FFFFFF" w:themeFill="background1"/>
        </w:rPr>
        <w:t xml:space="preserve"> или</w:t>
      </w:r>
      <w:r w:rsidR="000D2CE2">
        <w:rPr>
          <w:sz w:val="28"/>
          <w:szCs w:val="28"/>
          <w:shd w:val="clear" w:color="auto" w:fill="FFFFFF" w:themeFill="background1"/>
        </w:rPr>
        <w:t xml:space="preserve"> </w:t>
      </w:r>
      <w:r w:rsidR="00B34C8C" w:rsidRPr="00B34C8C">
        <w:rPr>
          <w:i/>
          <w:iCs/>
          <w:sz w:val="28"/>
          <w:szCs w:val="28"/>
          <w:shd w:val="clear" w:color="auto" w:fill="FFFFFF" w:themeFill="background1"/>
        </w:rPr>
        <w:t xml:space="preserve">количество </w:t>
      </w:r>
      <w:r w:rsidR="000D2CE2" w:rsidRPr="00B34C8C">
        <w:rPr>
          <w:i/>
          <w:iCs/>
          <w:sz w:val="28"/>
          <w:szCs w:val="28"/>
          <w:shd w:val="clear" w:color="auto" w:fill="FFFFFF" w:themeFill="background1"/>
        </w:rPr>
        <w:t>мероприятий</w:t>
      </w:r>
      <w:r>
        <w:rPr>
          <w:sz w:val="28"/>
          <w:szCs w:val="28"/>
          <w:shd w:val="clear" w:color="auto" w:fill="FFFFFF" w:themeFill="background1"/>
        </w:rPr>
        <w:t>)</w:t>
      </w:r>
      <w:r w:rsidR="000C44F8" w:rsidRPr="00E81799">
        <w:rPr>
          <w:sz w:val="28"/>
          <w:szCs w:val="28"/>
          <w:shd w:val="clear" w:color="auto" w:fill="FFFFFF" w:themeFill="background1"/>
        </w:rPr>
        <w:t xml:space="preserve">. </w:t>
      </w:r>
    </w:p>
    <w:p w:rsidR="00203834" w:rsidRDefault="00203834" w:rsidP="002038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5B1F41">
        <w:rPr>
          <w:rFonts w:eastAsia="Calibri"/>
          <w:sz w:val="28"/>
          <w:szCs w:val="28"/>
          <w:lang w:eastAsia="en-US"/>
        </w:rPr>
        <w:t xml:space="preserve">жидаемый результат от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5B1F41">
        <w:rPr>
          <w:rFonts w:eastAsia="Calibri"/>
          <w:sz w:val="28"/>
          <w:szCs w:val="28"/>
          <w:lang w:eastAsia="en-US"/>
        </w:rPr>
        <w:t xml:space="preserve">программы не меняется, </w:t>
      </w:r>
      <w:r w:rsidRPr="005B1F41">
        <w:rPr>
          <w:sz w:val="28"/>
          <w:szCs w:val="28"/>
        </w:rPr>
        <w:t>установлен на уже достигнутом уровне, не требующем дополнительных усилий на повышение качества деятельности учреждени</w:t>
      </w:r>
      <w:r>
        <w:rPr>
          <w:sz w:val="28"/>
          <w:szCs w:val="28"/>
        </w:rPr>
        <w:t>я</w:t>
      </w:r>
      <w:r w:rsidRPr="005B1F41">
        <w:rPr>
          <w:sz w:val="28"/>
          <w:szCs w:val="28"/>
        </w:rPr>
        <w:t xml:space="preserve"> при работе с молодежью. Р</w:t>
      </w:r>
      <w:r w:rsidRPr="005B1F41">
        <w:rPr>
          <w:rFonts w:eastAsia="Calibri"/>
          <w:sz w:val="28"/>
          <w:szCs w:val="28"/>
          <w:lang w:eastAsia="en-US"/>
        </w:rPr>
        <w:t>азвитие программы, а как следствие и социально-экономического развития района не наблюдается.</w:t>
      </w:r>
    </w:p>
    <w:p w:rsidR="0070180D" w:rsidRDefault="0070180D" w:rsidP="0020383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на 2022 год составило 4 706,256 тыс. рублей</w:t>
      </w:r>
      <w:r w:rsidR="000C44F8">
        <w:rPr>
          <w:sz w:val="28"/>
          <w:szCs w:val="28"/>
        </w:rPr>
        <w:t xml:space="preserve"> или 99,65% от плановых назначений. </w:t>
      </w:r>
    </w:p>
    <w:p w:rsidR="00085C39" w:rsidRDefault="0070180D" w:rsidP="000C4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E71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>произведены</w:t>
      </w:r>
      <w:r w:rsidR="00085C3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085C39">
        <w:rPr>
          <w:sz w:val="28"/>
          <w:szCs w:val="28"/>
        </w:rPr>
        <w:t>, доля которых составляет</w:t>
      </w:r>
      <w:r w:rsidR="00EE664D">
        <w:rPr>
          <w:sz w:val="28"/>
          <w:szCs w:val="28"/>
        </w:rPr>
        <w:t>:</w:t>
      </w:r>
      <w:r w:rsidRPr="00AA2E71">
        <w:rPr>
          <w:rFonts w:eastAsia="Calibri"/>
          <w:sz w:val="28"/>
          <w:szCs w:val="28"/>
          <w:lang w:eastAsia="en-US"/>
        </w:rPr>
        <w:t xml:space="preserve"> </w:t>
      </w:r>
    </w:p>
    <w:p w:rsidR="00085C39" w:rsidRDefault="00085C39" w:rsidP="002038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0180D" w:rsidRPr="00AA2E71">
        <w:rPr>
          <w:rFonts w:eastAsia="Calibri"/>
          <w:sz w:val="28"/>
          <w:szCs w:val="28"/>
          <w:lang w:eastAsia="en-US"/>
        </w:rPr>
        <w:t xml:space="preserve">на </w:t>
      </w:r>
      <w:r w:rsidR="0070180D">
        <w:rPr>
          <w:rFonts w:eastAsia="Calibri"/>
          <w:sz w:val="28"/>
          <w:szCs w:val="28"/>
          <w:lang w:eastAsia="en-US"/>
        </w:rPr>
        <w:t>оплату труда</w:t>
      </w:r>
      <w:r>
        <w:rPr>
          <w:rFonts w:eastAsia="Calibri"/>
          <w:sz w:val="28"/>
          <w:szCs w:val="28"/>
          <w:lang w:eastAsia="en-US"/>
        </w:rPr>
        <w:t xml:space="preserve"> - 84%</w:t>
      </w:r>
      <w:r w:rsidR="0070180D">
        <w:rPr>
          <w:rFonts w:eastAsia="Calibri"/>
          <w:sz w:val="28"/>
          <w:szCs w:val="28"/>
          <w:lang w:eastAsia="en-US"/>
        </w:rPr>
        <w:t xml:space="preserve">, </w:t>
      </w:r>
    </w:p>
    <w:p w:rsidR="00085C39" w:rsidRDefault="00085C39" w:rsidP="0020383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 </w:t>
      </w:r>
      <w:r w:rsidR="0070180D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- 1,7%</w:t>
      </w:r>
      <w:r w:rsidR="007018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5C39" w:rsidRDefault="00085C39" w:rsidP="00203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0180D">
        <w:rPr>
          <w:sz w:val="28"/>
          <w:szCs w:val="28"/>
        </w:rPr>
        <w:t>содержание имущества</w:t>
      </w:r>
      <w:bookmarkStart w:id="1" w:name="_Hlk142663491"/>
      <w:r>
        <w:rPr>
          <w:sz w:val="28"/>
          <w:szCs w:val="28"/>
        </w:rPr>
        <w:t xml:space="preserve"> - 2,3%</w:t>
      </w:r>
      <w:r w:rsidR="0070180D">
        <w:rPr>
          <w:sz w:val="28"/>
          <w:szCs w:val="28"/>
        </w:rPr>
        <w:t>,</w:t>
      </w:r>
      <w:r w:rsidR="002B4878">
        <w:rPr>
          <w:sz w:val="28"/>
          <w:szCs w:val="28"/>
        </w:rPr>
        <w:t xml:space="preserve"> </w:t>
      </w:r>
    </w:p>
    <w:p w:rsidR="00085C39" w:rsidRDefault="00085C39" w:rsidP="00203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rFonts w:eastAsia="Calibri"/>
          <w:sz w:val="28"/>
          <w:szCs w:val="28"/>
          <w:lang w:eastAsia="en-US"/>
        </w:rPr>
        <w:t xml:space="preserve">услуги связи, </w:t>
      </w:r>
      <w:r w:rsidR="002B4878">
        <w:rPr>
          <w:sz w:val="28"/>
          <w:szCs w:val="28"/>
        </w:rPr>
        <w:t>горючие смазочные материалы,</w:t>
      </w:r>
      <w:r w:rsidR="0070180D">
        <w:rPr>
          <w:sz w:val="28"/>
          <w:szCs w:val="28"/>
        </w:rPr>
        <w:t xml:space="preserve"> </w:t>
      </w:r>
      <w:bookmarkEnd w:id="1"/>
      <w:r w:rsidR="0070180D">
        <w:rPr>
          <w:sz w:val="28"/>
          <w:szCs w:val="28"/>
        </w:rPr>
        <w:t>обучение, изготовление дизайн-макетов, печать баннеров</w:t>
      </w:r>
      <w:r>
        <w:rPr>
          <w:sz w:val="28"/>
          <w:szCs w:val="28"/>
        </w:rPr>
        <w:t xml:space="preserve"> - 3%</w:t>
      </w:r>
      <w:r w:rsidR="0070180D">
        <w:rPr>
          <w:sz w:val="28"/>
          <w:szCs w:val="28"/>
        </w:rPr>
        <w:t xml:space="preserve">, </w:t>
      </w:r>
    </w:p>
    <w:p w:rsidR="00085C39" w:rsidRDefault="00085C39" w:rsidP="00203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64D">
        <w:rPr>
          <w:sz w:val="28"/>
          <w:szCs w:val="28"/>
        </w:rPr>
        <w:t xml:space="preserve">на приобретение </w:t>
      </w:r>
      <w:r w:rsidR="0070180D">
        <w:rPr>
          <w:sz w:val="28"/>
          <w:szCs w:val="28"/>
        </w:rPr>
        <w:t>основны</w:t>
      </w:r>
      <w:r w:rsidR="00EE664D">
        <w:rPr>
          <w:sz w:val="28"/>
          <w:szCs w:val="28"/>
        </w:rPr>
        <w:t>х</w:t>
      </w:r>
      <w:r w:rsidR="0070180D">
        <w:rPr>
          <w:sz w:val="28"/>
          <w:szCs w:val="28"/>
        </w:rPr>
        <w:t xml:space="preserve"> средств (акустическая система, принтер, монитор</w:t>
      </w:r>
      <w:r w:rsidR="00203834">
        <w:rPr>
          <w:sz w:val="28"/>
          <w:szCs w:val="28"/>
        </w:rPr>
        <w:t>…</w:t>
      </w:r>
      <w:r w:rsidR="0070180D">
        <w:rPr>
          <w:sz w:val="28"/>
          <w:szCs w:val="28"/>
        </w:rPr>
        <w:t>)</w:t>
      </w:r>
      <w:r>
        <w:rPr>
          <w:sz w:val="28"/>
          <w:szCs w:val="28"/>
        </w:rPr>
        <w:t xml:space="preserve"> – 3,7%</w:t>
      </w:r>
      <w:r w:rsidR="0070180D">
        <w:rPr>
          <w:sz w:val="28"/>
          <w:szCs w:val="28"/>
        </w:rPr>
        <w:t xml:space="preserve">, </w:t>
      </w:r>
    </w:p>
    <w:p w:rsidR="0070180D" w:rsidRDefault="00085C39" w:rsidP="00203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64D">
        <w:rPr>
          <w:sz w:val="28"/>
          <w:szCs w:val="28"/>
        </w:rPr>
        <w:t xml:space="preserve">на </w:t>
      </w:r>
      <w:r w:rsidR="0070180D">
        <w:rPr>
          <w:sz w:val="28"/>
          <w:szCs w:val="28"/>
        </w:rPr>
        <w:t>приобретение наградной и сувенирной продукции, материалов для проведения мероприятий</w:t>
      </w:r>
      <w:r>
        <w:rPr>
          <w:sz w:val="28"/>
          <w:szCs w:val="28"/>
        </w:rPr>
        <w:t xml:space="preserve"> – 5,3%</w:t>
      </w:r>
      <w:r w:rsidR="0070180D">
        <w:rPr>
          <w:sz w:val="28"/>
          <w:szCs w:val="28"/>
        </w:rPr>
        <w:t>.</w:t>
      </w:r>
    </w:p>
    <w:p w:rsidR="00E330B3" w:rsidRDefault="00E330B3" w:rsidP="00E330B3">
      <w:pPr>
        <w:widowControl w:val="0"/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523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4F1523">
        <w:rPr>
          <w:sz w:val="28"/>
          <w:szCs w:val="28"/>
        </w:rPr>
        <w:t xml:space="preserve"> использования бюджетных средств</w:t>
      </w:r>
      <w:r>
        <w:rPr>
          <w:sz w:val="28"/>
          <w:szCs w:val="28"/>
        </w:rPr>
        <w:t xml:space="preserve">, </w:t>
      </w:r>
      <w:r w:rsidRPr="004F1523">
        <w:rPr>
          <w:sz w:val="28"/>
          <w:szCs w:val="28"/>
        </w:rPr>
        <w:t xml:space="preserve">предусмотренных на </w:t>
      </w:r>
    </w:p>
    <w:p w:rsidR="00E330B3" w:rsidRPr="004F1523" w:rsidRDefault="00E330B3" w:rsidP="00E330B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4F1523">
        <w:rPr>
          <w:sz w:val="28"/>
          <w:szCs w:val="28"/>
        </w:rPr>
        <w:t xml:space="preserve">реализацию мероприятий </w:t>
      </w:r>
      <w:r>
        <w:rPr>
          <w:sz w:val="28"/>
          <w:szCs w:val="28"/>
        </w:rPr>
        <w:t>под</w:t>
      </w:r>
      <w:r w:rsidRPr="004F15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не установлено</w:t>
      </w:r>
      <w:r w:rsidRPr="004F1523">
        <w:rPr>
          <w:sz w:val="28"/>
          <w:szCs w:val="28"/>
        </w:rPr>
        <w:t>.</w:t>
      </w:r>
    </w:p>
    <w:p w:rsidR="002B4878" w:rsidRDefault="002B4878" w:rsidP="00203834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подпрограммы в </w:t>
      </w:r>
      <w:r w:rsidRPr="00720A39">
        <w:rPr>
          <w:rFonts w:eastAsia="Calibri"/>
          <w:b/>
          <w:bCs/>
          <w:sz w:val="28"/>
          <w:szCs w:val="28"/>
          <w:lang w:eastAsia="en-US"/>
        </w:rPr>
        <w:t>2023 году</w:t>
      </w:r>
      <w:r>
        <w:rPr>
          <w:rFonts w:eastAsia="Calibri"/>
          <w:sz w:val="28"/>
          <w:szCs w:val="28"/>
          <w:lang w:eastAsia="en-US"/>
        </w:rPr>
        <w:t xml:space="preserve"> осуществляется на основании муниципального задания, утвержденного Постановлением администрации Манского района от 12.01.2023 года №12. </w:t>
      </w:r>
    </w:p>
    <w:p w:rsidR="002B4878" w:rsidRDefault="002B4878" w:rsidP="00931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финансового обеспечения подпрограммы </w:t>
      </w:r>
      <w:r w:rsidRPr="00720A39">
        <w:rPr>
          <w:sz w:val="28"/>
          <w:szCs w:val="28"/>
        </w:rPr>
        <w:t>на 2023 год</w:t>
      </w:r>
      <w:r>
        <w:rPr>
          <w:sz w:val="28"/>
          <w:szCs w:val="28"/>
        </w:rPr>
        <w:t xml:space="preserve"> составляет 5 001,627 тыс. рублей</w:t>
      </w:r>
      <w:r w:rsidR="000C44F8">
        <w:rPr>
          <w:sz w:val="28"/>
          <w:szCs w:val="28"/>
        </w:rPr>
        <w:t xml:space="preserve">. </w:t>
      </w:r>
      <w:r w:rsidRPr="00AA2E71">
        <w:rPr>
          <w:sz w:val="28"/>
          <w:szCs w:val="28"/>
        </w:rPr>
        <w:t>В рамках реализации подпрограммы</w:t>
      </w:r>
      <w:r>
        <w:rPr>
          <w:sz w:val="28"/>
          <w:szCs w:val="28"/>
        </w:rPr>
        <w:t xml:space="preserve"> за 6 месяцев 2023 года произведены расходы в сумме 2 357,28 тыс. рублей, </w:t>
      </w:r>
      <w:r w:rsidR="00931670">
        <w:rPr>
          <w:sz w:val="28"/>
          <w:szCs w:val="28"/>
        </w:rPr>
        <w:t xml:space="preserve">из которых </w:t>
      </w:r>
      <w:r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оплату труда</w:t>
      </w:r>
      <w:r w:rsidR="00931670">
        <w:rPr>
          <w:rFonts w:eastAsia="Calibri"/>
          <w:sz w:val="28"/>
          <w:szCs w:val="28"/>
          <w:lang w:eastAsia="en-US"/>
        </w:rPr>
        <w:t xml:space="preserve"> приходится 86,7% расходов</w:t>
      </w:r>
      <w:r w:rsidRPr="00AA2E71">
        <w:rPr>
          <w:rFonts w:eastAsia="Calibri"/>
          <w:sz w:val="28"/>
          <w:szCs w:val="28"/>
          <w:lang w:eastAsia="en-US"/>
        </w:rPr>
        <w:t xml:space="preserve">, </w:t>
      </w:r>
      <w:r w:rsidR="00931670">
        <w:rPr>
          <w:rFonts w:eastAsia="Calibr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коммунальные услуги</w:t>
      </w:r>
      <w:r w:rsidR="00931670">
        <w:rPr>
          <w:sz w:val="28"/>
          <w:szCs w:val="28"/>
        </w:rPr>
        <w:t xml:space="preserve"> 1,9%</w:t>
      </w:r>
      <w:r>
        <w:rPr>
          <w:sz w:val="28"/>
          <w:szCs w:val="28"/>
        </w:rPr>
        <w:t>,</w:t>
      </w:r>
      <w:r w:rsidR="00931670">
        <w:rPr>
          <w:sz w:val="28"/>
          <w:szCs w:val="28"/>
        </w:rPr>
        <w:t xml:space="preserve"> на </w:t>
      </w:r>
      <w:r>
        <w:rPr>
          <w:sz w:val="28"/>
          <w:szCs w:val="28"/>
        </w:rPr>
        <w:t>содержание имущества</w:t>
      </w:r>
      <w:r w:rsidR="00931670">
        <w:rPr>
          <w:sz w:val="28"/>
          <w:szCs w:val="28"/>
        </w:rPr>
        <w:t xml:space="preserve"> 1%</w:t>
      </w:r>
      <w:r>
        <w:rPr>
          <w:sz w:val="28"/>
          <w:szCs w:val="28"/>
        </w:rPr>
        <w:t xml:space="preserve">, </w:t>
      </w:r>
      <w:r w:rsidR="00EE664D">
        <w:rPr>
          <w:sz w:val="28"/>
          <w:szCs w:val="28"/>
        </w:rPr>
        <w:t xml:space="preserve">на </w:t>
      </w:r>
      <w:r>
        <w:rPr>
          <w:sz w:val="28"/>
          <w:szCs w:val="28"/>
        </w:rPr>
        <w:t>услуги сопровождения программного обеспечения,</w:t>
      </w:r>
      <w:r w:rsidR="00EE664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питания участников мероприятий</w:t>
      </w:r>
      <w:r w:rsidR="00931670">
        <w:rPr>
          <w:sz w:val="28"/>
          <w:szCs w:val="28"/>
        </w:rPr>
        <w:t xml:space="preserve"> 1</w:t>
      </w:r>
      <w:r w:rsidR="003D08EA">
        <w:rPr>
          <w:sz w:val="28"/>
          <w:szCs w:val="28"/>
        </w:rPr>
        <w:t>,4</w:t>
      </w:r>
      <w:r w:rsidR="00931670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EE66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наградной, сувенирной продукции, канцелярских товаров</w:t>
      </w:r>
      <w:r w:rsidR="00931670">
        <w:rPr>
          <w:sz w:val="28"/>
          <w:szCs w:val="28"/>
        </w:rPr>
        <w:t xml:space="preserve"> 7,3%, на</w:t>
      </w:r>
      <w:r w:rsidR="00931670" w:rsidRPr="00931670">
        <w:rPr>
          <w:rFonts w:eastAsia="Calibri"/>
          <w:sz w:val="28"/>
          <w:szCs w:val="28"/>
          <w:lang w:eastAsia="en-US"/>
        </w:rPr>
        <w:t xml:space="preserve"> </w:t>
      </w:r>
      <w:r w:rsidR="00931670">
        <w:rPr>
          <w:rFonts w:eastAsia="Calibri"/>
          <w:sz w:val="28"/>
          <w:szCs w:val="28"/>
          <w:lang w:eastAsia="en-US"/>
        </w:rPr>
        <w:t>услуги связ</w:t>
      </w:r>
      <w:r w:rsidR="003D2380">
        <w:rPr>
          <w:rFonts w:eastAsia="Calibri"/>
          <w:sz w:val="28"/>
          <w:szCs w:val="28"/>
          <w:lang w:eastAsia="en-US"/>
        </w:rPr>
        <w:t>и</w:t>
      </w:r>
      <w:r w:rsidR="00931670">
        <w:rPr>
          <w:rFonts w:eastAsia="Calibri"/>
          <w:sz w:val="28"/>
          <w:szCs w:val="28"/>
          <w:lang w:eastAsia="en-US"/>
        </w:rPr>
        <w:t>,</w:t>
      </w:r>
      <w:r w:rsidR="00931670" w:rsidRPr="00931670">
        <w:rPr>
          <w:sz w:val="28"/>
          <w:szCs w:val="28"/>
        </w:rPr>
        <w:t xml:space="preserve"> </w:t>
      </w:r>
      <w:r w:rsidR="00931670">
        <w:rPr>
          <w:sz w:val="28"/>
          <w:szCs w:val="28"/>
        </w:rPr>
        <w:t>горючие смазочные материалы 1,7</w:t>
      </w:r>
      <w:r w:rsidR="003D2380">
        <w:rPr>
          <w:sz w:val="28"/>
          <w:szCs w:val="28"/>
        </w:rPr>
        <w:t>%.</w:t>
      </w:r>
    </w:p>
    <w:p w:rsidR="002B4878" w:rsidRDefault="00F80B1F" w:rsidP="00203834">
      <w:pPr>
        <w:widowControl w:val="0"/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878" w:rsidRPr="004F1523">
        <w:rPr>
          <w:sz w:val="28"/>
          <w:szCs w:val="28"/>
        </w:rPr>
        <w:t>Нецелево</w:t>
      </w:r>
      <w:r w:rsidR="002B4878">
        <w:rPr>
          <w:sz w:val="28"/>
          <w:szCs w:val="28"/>
        </w:rPr>
        <w:t>го</w:t>
      </w:r>
      <w:r w:rsidR="002B4878" w:rsidRPr="004F1523">
        <w:rPr>
          <w:sz w:val="28"/>
          <w:szCs w:val="28"/>
        </w:rPr>
        <w:t xml:space="preserve"> использования бюджетных средств</w:t>
      </w:r>
      <w:r w:rsidR="002B4878">
        <w:rPr>
          <w:sz w:val="28"/>
          <w:szCs w:val="28"/>
        </w:rPr>
        <w:t xml:space="preserve">, </w:t>
      </w:r>
      <w:r w:rsidR="002B4878" w:rsidRPr="004F1523">
        <w:rPr>
          <w:sz w:val="28"/>
          <w:szCs w:val="28"/>
        </w:rPr>
        <w:t xml:space="preserve">предусмотренных на </w:t>
      </w:r>
    </w:p>
    <w:p w:rsidR="002B4878" w:rsidRPr="004F1523" w:rsidRDefault="002B4878" w:rsidP="002B4878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4F1523">
        <w:rPr>
          <w:sz w:val="28"/>
          <w:szCs w:val="28"/>
        </w:rPr>
        <w:t xml:space="preserve">реализацию мероприятий </w:t>
      </w:r>
      <w:r>
        <w:rPr>
          <w:sz w:val="28"/>
          <w:szCs w:val="28"/>
        </w:rPr>
        <w:t>под</w:t>
      </w:r>
      <w:r w:rsidRPr="004F15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03834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не установлено</w:t>
      </w:r>
      <w:r w:rsidRPr="004F1523">
        <w:rPr>
          <w:sz w:val="28"/>
          <w:szCs w:val="28"/>
        </w:rPr>
        <w:t>.</w:t>
      </w:r>
    </w:p>
    <w:p w:rsidR="004F7DFD" w:rsidRDefault="004F7DFD" w:rsidP="004F7DFD">
      <w:pPr>
        <w:spacing w:before="1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Pr="00AA2E71">
        <w:rPr>
          <w:rFonts w:eastAsia="Calibri"/>
          <w:b/>
          <w:sz w:val="28"/>
          <w:szCs w:val="28"/>
          <w:lang w:eastAsia="en-US"/>
        </w:rPr>
        <w:t>Подпрограмма</w:t>
      </w:r>
      <w:r>
        <w:rPr>
          <w:rFonts w:eastAsia="Calibri"/>
          <w:b/>
          <w:sz w:val="28"/>
          <w:szCs w:val="28"/>
          <w:lang w:eastAsia="en-US"/>
        </w:rPr>
        <w:t xml:space="preserve"> 2</w:t>
      </w:r>
      <w:r w:rsidRPr="00AA2E71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Патриотическое воспитание молодежи Манского района</w:t>
      </w:r>
      <w:r w:rsidRPr="00AA2E71">
        <w:rPr>
          <w:rFonts w:eastAsia="Calibri"/>
          <w:b/>
          <w:sz w:val="28"/>
          <w:szCs w:val="28"/>
          <w:lang w:eastAsia="en-US"/>
        </w:rPr>
        <w:t>».</w:t>
      </w:r>
    </w:p>
    <w:p w:rsidR="004F7DFD" w:rsidRPr="009660EE" w:rsidRDefault="004F7DFD" w:rsidP="00083957">
      <w:pPr>
        <w:widowControl w:val="0"/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 w:rsidRPr="009660EE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на 2022 год и плановый период 2023-2024 годы </w:t>
      </w:r>
      <w:r w:rsidRPr="009660EE">
        <w:rPr>
          <w:sz w:val="28"/>
          <w:szCs w:val="28"/>
        </w:rPr>
        <w:t>запланировано и проведено одно мероприятие, и предусмотрено два целевых показателя</w:t>
      </w:r>
      <w:r w:rsidR="00083957">
        <w:rPr>
          <w:sz w:val="28"/>
          <w:szCs w:val="28"/>
        </w:rPr>
        <w:t>, которые согласно</w:t>
      </w:r>
      <w:r w:rsidR="00083957" w:rsidRPr="00083957">
        <w:rPr>
          <w:sz w:val="28"/>
          <w:szCs w:val="28"/>
        </w:rPr>
        <w:t xml:space="preserve"> </w:t>
      </w:r>
      <w:r w:rsidR="00083957" w:rsidRPr="009660EE">
        <w:rPr>
          <w:sz w:val="28"/>
          <w:szCs w:val="28"/>
        </w:rPr>
        <w:t>отчету о реализации муниципальной программы</w:t>
      </w:r>
      <w:r w:rsidR="00083957">
        <w:rPr>
          <w:sz w:val="28"/>
          <w:szCs w:val="28"/>
        </w:rPr>
        <w:t xml:space="preserve"> </w:t>
      </w:r>
      <w:r w:rsidR="00083957" w:rsidRPr="009660EE">
        <w:rPr>
          <w:sz w:val="28"/>
          <w:szCs w:val="28"/>
        </w:rPr>
        <w:t>выполнены в полном объёме</w:t>
      </w:r>
      <w:r w:rsidR="00083957">
        <w:rPr>
          <w:sz w:val="28"/>
          <w:szCs w:val="28"/>
        </w:rPr>
        <w:t xml:space="preserve">. </w:t>
      </w:r>
      <w:r w:rsidRPr="009660EE">
        <w:rPr>
          <w:sz w:val="28"/>
          <w:szCs w:val="28"/>
        </w:rPr>
        <w:t xml:space="preserve">Для реализации подпрограммы финансирование не предусмотрено. </w:t>
      </w:r>
    </w:p>
    <w:p w:rsidR="004F7DFD" w:rsidRDefault="004F7DFD" w:rsidP="00083957">
      <w:pPr>
        <w:adjustRightInd w:val="0"/>
        <w:spacing w:before="120"/>
        <w:ind w:firstLine="567"/>
        <w:jc w:val="both"/>
        <w:rPr>
          <w:sz w:val="28"/>
          <w:szCs w:val="28"/>
        </w:rPr>
      </w:pPr>
      <w:r w:rsidRPr="009660EE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на 2023 год и плановый период 2024-2025 годы предусмотрены аналогичные мероприятие и </w:t>
      </w:r>
      <w:r w:rsidRPr="009660EE">
        <w:rPr>
          <w:sz w:val="28"/>
          <w:szCs w:val="28"/>
        </w:rPr>
        <w:t>целевы</w:t>
      </w:r>
      <w:r>
        <w:rPr>
          <w:sz w:val="28"/>
          <w:szCs w:val="28"/>
        </w:rPr>
        <w:t>е</w:t>
      </w:r>
      <w:r w:rsidRPr="009660E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и, </w:t>
      </w:r>
      <w:r w:rsidR="00083957">
        <w:rPr>
          <w:sz w:val="28"/>
          <w:szCs w:val="28"/>
        </w:rPr>
        <w:t>т.е. установлены на уже достигнутом уровне, не требующем дополнительных усилий на повышение качества деятельности учреждений при работе с молодежью. Ф</w:t>
      </w:r>
      <w:r>
        <w:rPr>
          <w:sz w:val="28"/>
          <w:szCs w:val="28"/>
        </w:rPr>
        <w:t xml:space="preserve">инансирование </w:t>
      </w:r>
      <w:r w:rsidR="00083957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не предусмотрено.</w:t>
      </w:r>
    </w:p>
    <w:p w:rsidR="00D252A0" w:rsidRPr="00D252A0" w:rsidRDefault="00D252A0" w:rsidP="00AA4560">
      <w:pPr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 w:rsidRPr="00D252A0">
        <w:rPr>
          <w:rFonts w:eastAsia="Calibri"/>
          <w:b/>
          <w:sz w:val="28"/>
          <w:szCs w:val="28"/>
          <w:lang w:eastAsia="en-US"/>
        </w:rPr>
        <w:t xml:space="preserve">- Подпрограмма </w:t>
      </w:r>
      <w:r w:rsidR="00AA4560">
        <w:rPr>
          <w:rFonts w:eastAsia="Calibri"/>
          <w:b/>
          <w:sz w:val="28"/>
          <w:szCs w:val="28"/>
          <w:lang w:eastAsia="en-US"/>
        </w:rPr>
        <w:t>3</w:t>
      </w:r>
      <w:r w:rsidRPr="00D252A0">
        <w:rPr>
          <w:rFonts w:eastAsia="Calibri"/>
          <w:b/>
          <w:sz w:val="28"/>
          <w:szCs w:val="28"/>
          <w:lang w:eastAsia="en-US"/>
        </w:rPr>
        <w:t xml:space="preserve"> «Обеспечение жильем молодых семей в Манском районе».</w:t>
      </w:r>
    </w:p>
    <w:p w:rsidR="00D252A0" w:rsidRDefault="00D252A0" w:rsidP="00D252A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Исполнителем мероприятий подпрограммы является </w:t>
      </w:r>
      <w:r w:rsidRPr="00A24E1F">
        <w:rPr>
          <w:sz w:val="28"/>
          <w:szCs w:val="28"/>
          <w:lang w:eastAsia="en-US"/>
        </w:rPr>
        <w:t>Отдел образования и молодежной политики управления социальной политики администрации Манского района</w:t>
      </w:r>
      <w:r>
        <w:rPr>
          <w:sz w:val="28"/>
          <w:szCs w:val="28"/>
          <w:lang w:eastAsia="en-US"/>
        </w:rPr>
        <w:t>.</w:t>
      </w:r>
      <w:r w:rsidRPr="00D9166A">
        <w:rPr>
          <w:sz w:val="28"/>
          <w:szCs w:val="28"/>
          <w:lang w:eastAsia="en-US"/>
        </w:rPr>
        <w:t xml:space="preserve"> </w:t>
      </w:r>
    </w:p>
    <w:p w:rsidR="00382942" w:rsidRDefault="00382942" w:rsidP="00D252A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2E476E">
        <w:rPr>
          <w:sz w:val="28"/>
          <w:szCs w:val="28"/>
        </w:rPr>
        <w:t>а 20</w:t>
      </w:r>
      <w:r>
        <w:rPr>
          <w:sz w:val="28"/>
          <w:szCs w:val="28"/>
        </w:rPr>
        <w:t>22 год и плановый период 2023-</w:t>
      </w:r>
      <w:r w:rsidRPr="002E476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E476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</w:t>
      </w:r>
      <w:r w:rsidRPr="00AF169B">
        <w:rPr>
          <w:sz w:val="28"/>
          <w:szCs w:val="28"/>
        </w:rPr>
        <w:t>аспорт</w:t>
      </w:r>
      <w:r>
        <w:rPr>
          <w:sz w:val="28"/>
          <w:szCs w:val="28"/>
        </w:rPr>
        <w:t>ом</w:t>
      </w:r>
      <w:r w:rsidRPr="00AF169B">
        <w:rPr>
          <w:sz w:val="28"/>
          <w:szCs w:val="28"/>
        </w:rPr>
        <w:t xml:space="preserve"> подпрограммы установлен</w:t>
      </w:r>
      <w:r w:rsidRPr="002E476E">
        <w:rPr>
          <w:sz w:val="28"/>
          <w:szCs w:val="28"/>
        </w:rPr>
        <w:t xml:space="preserve"> объем финансирования </w:t>
      </w:r>
      <w:r>
        <w:rPr>
          <w:sz w:val="28"/>
          <w:szCs w:val="28"/>
        </w:rPr>
        <w:t xml:space="preserve">1 843,200 </w:t>
      </w:r>
      <w:r w:rsidRPr="002E476E">
        <w:rPr>
          <w:sz w:val="28"/>
          <w:szCs w:val="28"/>
        </w:rPr>
        <w:t>тыс. рублей</w:t>
      </w:r>
    </w:p>
    <w:p w:rsidR="00D252A0" w:rsidRDefault="00D252A0" w:rsidP="00D252A0">
      <w:pPr>
        <w:ind w:firstLine="709"/>
        <w:jc w:val="both"/>
        <w:rPr>
          <w:sz w:val="28"/>
          <w:szCs w:val="28"/>
          <w:lang w:eastAsia="en-US"/>
        </w:rPr>
      </w:pPr>
      <w:r w:rsidRPr="00D9166A">
        <w:rPr>
          <w:sz w:val="28"/>
          <w:szCs w:val="28"/>
          <w:lang w:eastAsia="en-US"/>
        </w:rPr>
        <w:t xml:space="preserve">Подпрограмма включает в себя </w:t>
      </w:r>
      <w:r>
        <w:rPr>
          <w:sz w:val="28"/>
          <w:szCs w:val="28"/>
          <w:lang w:eastAsia="en-US"/>
        </w:rPr>
        <w:t xml:space="preserve">1 мероприятие - </w:t>
      </w:r>
      <w:r w:rsidRPr="00D9166A">
        <w:rPr>
          <w:sz w:val="28"/>
          <w:szCs w:val="28"/>
          <w:lang w:eastAsia="en-US"/>
        </w:rPr>
        <w:t xml:space="preserve">предоставление </w:t>
      </w:r>
      <w:r w:rsidR="00D55FCF">
        <w:rPr>
          <w:sz w:val="28"/>
          <w:szCs w:val="28"/>
          <w:lang w:eastAsia="en-US"/>
        </w:rPr>
        <w:t xml:space="preserve">3 </w:t>
      </w:r>
      <w:r w:rsidRPr="00D9166A">
        <w:rPr>
          <w:sz w:val="28"/>
          <w:szCs w:val="28"/>
          <w:lang w:eastAsia="en-US"/>
        </w:rPr>
        <w:t>молодым семьям - участникам подпрограммы социальных выплат на приобретение жилья или строительство индивидуального жилого дома</w:t>
      </w:r>
      <w:r>
        <w:rPr>
          <w:sz w:val="28"/>
          <w:szCs w:val="28"/>
          <w:lang w:eastAsia="en-US"/>
        </w:rPr>
        <w:t>.</w:t>
      </w:r>
    </w:p>
    <w:p w:rsidR="000D0F6D" w:rsidRDefault="000D0F6D" w:rsidP="00D252A0">
      <w:pPr>
        <w:ind w:firstLine="709"/>
        <w:jc w:val="both"/>
        <w:rPr>
          <w:sz w:val="28"/>
          <w:szCs w:val="28"/>
          <w:lang w:eastAsia="en-US"/>
        </w:rPr>
      </w:pPr>
      <w:r w:rsidRPr="00BC32A2">
        <w:rPr>
          <w:sz w:val="28"/>
          <w:szCs w:val="28"/>
        </w:rPr>
        <w:t>Плановые целевые показатели</w:t>
      </w:r>
      <w:r>
        <w:rPr>
          <w:sz w:val="28"/>
          <w:szCs w:val="28"/>
        </w:rPr>
        <w:t xml:space="preserve"> не выполнены, так как </w:t>
      </w:r>
      <w:r w:rsidRPr="00BC32A2">
        <w:rPr>
          <w:sz w:val="28"/>
          <w:szCs w:val="28"/>
        </w:rPr>
        <w:t>получи</w:t>
      </w:r>
      <w:r>
        <w:rPr>
          <w:sz w:val="28"/>
          <w:szCs w:val="28"/>
        </w:rPr>
        <w:t>ли</w:t>
      </w:r>
      <w:r w:rsidRPr="00BC32A2">
        <w:rPr>
          <w:sz w:val="28"/>
          <w:szCs w:val="28"/>
        </w:rPr>
        <w:t xml:space="preserve"> свидетельства на социальн</w:t>
      </w:r>
      <w:r>
        <w:rPr>
          <w:sz w:val="28"/>
          <w:szCs w:val="28"/>
        </w:rPr>
        <w:t>ую</w:t>
      </w:r>
      <w:r w:rsidRPr="00BC32A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BC32A2">
        <w:rPr>
          <w:sz w:val="28"/>
          <w:szCs w:val="28"/>
        </w:rPr>
        <w:t xml:space="preserve"> </w:t>
      </w:r>
      <w:r w:rsidR="002969E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2 семьи</w:t>
      </w:r>
      <w:r w:rsidRPr="00BC32A2">
        <w:rPr>
          <w:sz w:val="28"/>
          <w:szCs w:val="28"/>
        </w:rPr>
        <w:t>.</w:t>
      </w:r>
    </w:p>
    <w:p w:rsidR="000D0F6D" w:rsidRDefault="000D0F6D" w:rsidP="000D0F6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 факт невыполнения требований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 «Об организации предоставления государственных и </w:t>
      </w:r>
      <w:r>
        <w:rPr>
          <w:sz w:val="28"/>
          <w:szCs w:val="28"/>
        </w:rPr>
        <w:lastRenderedPageBreak/>
        <w:t xml:space="preserve">муниципальных услуг» в части  оказания муниципальных услуг в 2022 году, до включения их в реестр муниципальных услуг. </w:t>
      </w:r>
    </w:p>
    <w:p w:rsidR="00D252A0" w:rsidRPr="00382942" w:rsidRDefault="00EA61B8" w:rsidP="000D0F6D">
      <w:pPr>
        <w:ind w:firstLine="709"/>
        <w:jc w:val="both"/>
        <w:rPr>
          <w:sz w:val="28"/>
          <w:szCs w:val="28"/>
        </w:rPr>
      </w:pPr>
      <w:r w:rsidRPr="00382942">
        <w:rPr>
          <w:sz w:val="28"/>
          <w:szCs w:val="28"/>
        </w:rPr>
        <w:t xml:space="preserve">В </w:t>
      </w:r>
      <w:r w:rsidR="00D252A0" w:rsidRPr="00382942">
        <w:rPr>
          <w:sz w:val="28"/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в целях реализации мероприятий программы должен быть утвержден </w:t>
      </w:r>
      <w:r w:rsidR="00D252A0" w:rsidRPr="00382942">
        <w:rPr>
          <w:i/>
          <w:iCs/>
          <w:sz w:val="28"/>
          <w:szCs w:val="28"/>
        </w:rPr>
        <w:t>административный регламент</w:t>
      </w:r>
      <w:r w:rsidR="00D252A0" w:rsidRPr="00382942">
        <w:rPr>
          <w:sz w:val="28"/>
          <w:szCs w:val="28"/>
        </w:rPr>
        <w:t xml:space="preserve"> предоставления органом местного самоуправления муниципального образования края </w:t>
      </w:r>
      <w:r w:rsidR="00D252A0" w:rsidRPr="00382942">
        <w:rPr>
          <w:i/>
          <w:iCs/>
          <w:sz w:val="28"/>
          <w:szCs w:val="28"/>
        </w:rPr>
        <w:t>муниципальной услуги</w:t>
      </w:r>
      <w:r w:rsidR="00D252A0" w:rsidRPr="00382942">
        <w:rPr>
          <w:sz w:val="28"/>
          <w:szCs w:val="28"/>
        </w:rPr>
        <w:t xml:space="preserve"> в области признания молодых семей участниками мероприятия, формирования списка молодых семей – участников мероприятия  и выдачи свидетельств молодым семьям на приобретение (строительство) жилья.  </w:t>
      </w:r>
    </w:p>
    <w:p w:rsidR="00D252A0" w:rsidRPr="003F69AA" w:rsidRDefault="00D252A0" w:rsidP="009131AD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Администрацией Манского района разработаны и утверждены </w:t>
      </w:r>
      <w:r w:rsidRPr="00B95826">
        <w:rPr>
          <w:rFonts w:eastAsia="Calibri"/>
          <w:i/>
          <w:iCs/>
          <w:sz w:val="28"/>
          <w:szCs w:val="28"/>
        </w:rPr>
        <w:t xml:space="preserve">регламенты </w:t>
      </w:r>
      <w:r>
        <w:rPr>
          <w:rFonts w:eastAsia="Calibri"/>
          <w:sz w:val="28"/>
          <w:szCs w:val="28"/>
        </w:rPr>
        <w:t xml:space="preserve">по предоставлению </w:t>
      </w:r>
      <w:r w:rsidR="009131AD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 xml:space="preserve">услуг </w:t>
      </w:r>
      <w:r w:rsidR="009131AD">
        <w:rPr>
          <w:rFonts w:eastAsia="Calibri"/>
          <w:sz w:val="28"/>
          <w:szCs w:val="28"/>
        </w:rPr>
        <w:t xml:space="preserve">по данной подпрограмме </w:t>
      </w:r>
      <w:r>
        <w:rPr>
          <w:rFonts w:eastAsia="Calibri"/>
          <w:sz w:val="28"/>
          <w:szCs w:val="28"/>
        </w:rPr>
        <w:t xml:space="preserve">лишь в </w:t>
      </w:r>
      <w:r w:rsidRPr="000C44F8">
        <w:rPr>
          <w:rFonts w:eastAsia="Calibri"/>
          <w:i/>
          <w:iCs/>
          <w:sz w:val="28"/>
          <w:szCs w:val="28"/>
        </w:rPr>
        <w:t>сентябре 2022 года</w:t>
      </w:r>
      <w:r w:rsidR="009131AD">
        <w:rPr>
          <w:rFonts w:eastAsia="Calibri"/>
          <w:i/>
          <w:iCs/>
          <w:sz w:val="28"/>
          <w:szCs w:val="28"/>
        </w:rPr>
        <w:t xml:space="preserve"> (</w:t>
      </w:r>
      <w:r w:rsidRPr="009131AD">
        <w:rPr>
          <w:sz w:val="28"/>
          <w:szCs w:val="28"/>
        </w:rPr>
        <w:t>Постановлени</w:t>
      </w:r>
      <w:r w:rsidR="009131AD" w:rsidRPr="009131AD">
        <w:rPr>
          <w:sz w:val="28"/>
          <w:szCs w:val="28"/>
        </w:rPr>
        <w:t>я</w:t>
      </w:r>
      <w:r w:rsidRPr="009131AD">
        <w:rPr>
          <w:sz w:val="28"/>
          <w:szCs w:val="28"/>
        </w:rPr>
        <w:t xml:space="preserve"> от 19.09.2022 г. №</w:t>
      </w:r>
      <w:r w:rsidR="000C44F8" w:rsidRPr="009131AD">
        <w:rPr>
          <w:sz w:val="28"/>
          <w:szCs w:val="28"/>
        </w:rPr>
        <w:t xml:space="preserve"> </w:t>
      </w:r>
      <w:r w:rsidRPr="009131AD">
        <w:rPr>
          <w:sz w:val="28"/>
          <w:szCs w:val="28"/>
        </w:rPr>
        <w:t>597</w:t>
      </w:r>
      <w:r w:rsidR="009131AD" w:rsidRPr="009131AD">
        <w:rPr>
          <w:sz w:val="28"/>
          <w:szCs w:val="28"/>
        </w:rPr>
        <w:t>, 598, 599, 600)</w:t>
      </w:r>
      <w:r w:rsidR="009131AD">
        <w:rPr>
          <w:sz w:val="28"/>
          <w:szCs w:val="28"/>
        </w:rPr>
        <w:t>.</w:t>
      </w:r>
    </w:p>
    <w:p w:rsidR="00D252A0" w:rsidRDefault="00D55FCF" w:rsidP="00D55FC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D252A0">
        <w:rPr>
          <w:rFonts w:eastAsia="Calibri"/>
          <w:sz w:val="28"/>
          <w:szCs w:val="28"/>
        </w:rPr>
        <w:t xml:space="preserve"> </w:t>
      </w:r>
      <w:r w:rsidR="00D252A0" w:rsidRPr="00B95826">
        <w:rPr>
          <w:rFonts w:eastAsia="Calibri"/>
          <w:i/>
          <w:iCs/>
          <w:sz w:val="28"/>
          <w:szCs w:val="28"/>
        </w:rPr>
        <w:t>реестр муниципальных услуг</w:t>
      </w:r>
      <w:r w:rsidR="00D252A0">
        <w:rPr>
          <w:rFonts w:eastAsia="Calibri"/>
          <w:sz w:val="28"/>
          <w:szCs w:val="28"/>
        </w:rPr>
        <w:t xml:space="preserve">, предоставляемых администрацией Манского района, ее структурными подразделениями </w:t>
      </w:r>
      <w:r w:rsidR="009131AD" w:rsidRPr="00B95826">
        <w:rPr>
          <w:rFonts w:eastAsia="Calibri"/>
          <w:i/>
          <w:iCs/>
          <w:sz w:val="28"/>
          <w:szCs w:val="28"/>
        </w:rPr>
        <w:t>муниципальные услуги</w:t>
      </w:r>
      <w:r w:rsidR="009131AD">
        <w:rPr>
          <w:rFonts w:eastAsia="Calibri"/>
          <w:sz w:val="28"/>
          <w:szCs w:val="28"/>
        </w:rPr>
        <w:t xml:space="preserve"> по данной подпрограмме (в соответствии с утвержденными регламентами) внесены </w:t>
      </w:r>
      <w:r w:rsidR="00D252A0" w:rsidRPr="009131AD">
        <w:rPr>
          <w:rFonts w:eastAsia="Calibri"/>
          <w:i/>
          <w:iCs/>
          <w:sz w:val="28"/>
          <w:szCs w:val="28"/>
        </w:rPr>
        <w:t>в октябре 2022 года</w:t>
      </w:r>
      <w:r w:rsidR="00D252A0">
        <w:rPr>
          <w:rFonts w:eastAsia="Calibri"/>
          <w:sz w:val="28"/>
          <w:szCs w:val="28"/>
        </w:rPr>
        <w:t xml:space="preserve"> (Постановление от 18.10.2022 г № 677).</w:t>
      </w:r>
    </w:p>
    <w:p w:rsidR="000C18B3" w:rsidRDefault="00D55FCF" w:rsidP="000C18B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выплаты </w:t>
      </w:r>
      <w:r w:rsidR="000C18B3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на основании </w:t>
      </w:r>
      <w:r w:rsidRPr="009131AD">
        <w:rPr>
          <w:sz w:val="28"/>
          <w:szCs w:val="28"/>
        </w:rPr>
        <w:t xml:space="preserve">Постановления Администрации Манского района </w:t>
      </w:r>
      <w:r w:rsidRPr="009131AD">
        <w:rPr>
          <w:i/>
          <w:iCs/>
          <w:sz w:val="28"/>
          <w:szCs w:val="28"/>
        </w:rPr>
        <w:t>от 18.02.2022г</w:t>
      </w:r>
      <w:r w:rsidRPr="009131AD">
        <w:rPr>
          <w:sz w:val="28"/>
          <w:szCs w:val="28"/>
        </w:rPr>
        <w:t>. № 88</w:t>
      </w:r>
      <w:r>
        <w:rPr>
          <w:sz w:val="28"/>
          <w:szCs w:val="28"/>
        </w:rPr>
        <w:t xml:space="preserve"> </w:t>
      </w:r>
      <w:r w:rsidR="00B95826">
        <w:rPr>
          <w:sz w:val="28"/>
          <w:szCs w:val="28"/>
        </w:rPr>
        <w:t>(</w:t>
      </w:r>
      <w:r>
        <w:rPr>
          <w:sz w:val="28"/>
          <w:szCs w:val="28"/>
        </w:rPr>
        <w:t>на сумму 1 843,200 тыс. рублей</w:t>
      </w:r>
      <w:r w:rsidR="00B95826">
        <w:rPr>
          <w:sz w:val="28"/>
          <w:szCs w:val="28"/>
        </w:rPr>
        <w:t>)</w:t>
      </w:r>
      <w:r w:rsidR="000C18B3">
        <w:rPr>
          <w:sz w:val="28"/>
          <w:szCs w:val="28"/>
        </w:rPr>
        <w:t xml:space="preserve">, т.е. </w:t>
      </w:r>
      <w:r w:rsidR="002969ED">
        <w:rPr>
          <w:sz w:val="28"/>
          <w:szCs w:val="28"/>
        </w:rPr>
        <w:t xml:space="preserve">произведено </w:t>
      </w:r>
      <w:r w:rsidR="00A7259E">
        <w:rPr>
          <w:sz w:val="28"/>
          <w:szCs w:val="28"/>
        </w:rPr>
        <w:t xml:space="preserve">оказание муниципальной услуги </w:t>
      </w:r>
      <w:r w:rsidR="000C18B3">
        <w:rPr>
          <w:sz w:val="28"/>
          <w:szCs w:val="28"/>
        </w:rPr>
        <w:t xml:space="preserve">до включения </w:t>
      </w:r>
      <w:r w:rsidR="00A7259E">
        <w:rPr>
          <w:sz w:val="28"/>
          <w:szCs w:val="28"/>
        </w:rPr>
        <w:t xml:space="preserve">ее </w:t>
      </w:r>
      <w:r w:rsidR="000C18B3">
        <w:rPr>
          <w:sz w:val="28"/>
          <w:szCs w:val="28"/>
        </w:rPr>
        <w:t xml:space="preserve">в реестр муниципальных услуг. </w:t>
      </w:r>
    </w:p>
    <w:p w:rsidR="00D252A0" w:rsidRDefault="00D252A0" w:rsidP="00D252A0">
      <w:pPr>
        <w:spacing w:before="120"/>
        <w:ind w:firstLine="709"/>
        <w:jc w:val="both"/>
        <w:rPr>
          <w:sz w:val="28"/>
          <w:szCs w:val="28"/>
        </w:rPr>
      </w:pPr>
      <w:r w:rsidRPr="00E27420">
        <w:rPr>
          <w:b/>
          <w:bCs/>
          <w:sz w:val="28"/>
          <w:szCs w:val="28"/>
        </w:rPr>
        <w:t>В 2023 году</w:t>
      </w:r>
      <w:r w:rsidRPr="007D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предоставить субсидии на приобретение </w:t>
      </w:r>
      <w:r w:rsidRPr="00D9166A">
        <w:rPr>
          <w:sz w:val="28"/>
          <w:szCs w:val="28"/>
          <w:lang w:eastAsia="en-US"/>
        </w:rPr>
        <w:t>жилья или строительство индивидуального жилого дома</w:t>
      </w:r>
      <w:r>
        <w:rPr>
          <w:sz w:val="28"/>
          <w:szCs w:val="28"/>
          <w:lang w:eastAsia="en-US"/>
        </w:rPr>
        <w:t xml:space="preserve"> 5 семьям.</w:t>
      </w:r>
      <w:r>
        <w:rPr>
          <w:sz w:val="28"/>
          <w:szCs w:val="28"/>
        </w:rPr>
        <w:t xml:space="preserve"> </w:t>
      </w:r>
    </w:p>
    <w:p w:rsidR="002A09C6" w:rsidRDefault="002A09C6" w:rsidP="002A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Четыре</w:t>
      </w:r>
      <w:r w:rsidRPr="007D27B4"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ьи получили свидетельства </w:t>
      </w:r>
      <w:r w:rsidRPr="00BC32A2">
        <w:rPr>
          <w:sz w:val="28"/>
          <w:szCs w:val="28"/>
        </w:rPr>
        <w:t>на получение социальной выплаты</w:t>
      </w:r>
      <w:r>
        <w:rPr>
          <w:sz w:val="28"/>
          <w:szCs w:val="28"/>
        </w:rPr>
        <w:t xml:space="preserve"> на основании Постановления Администрации Манского района от 13.02.2023г.</w:t>
      </w:r>
      <w:r w:rsidRPr="00E27420">
        <w:rPr>
          <w:sz w:val="28"/>
          <w:szCs w:val="28"/>
        </w:rPr>
        <w:t xml:space="preserve"> </w:t>
      </w:r>
      <w:r>
        <w:rPr>
          <w:sz w:val="28"/>
          <w:szCs w:val="28"/>
        </w:rPr>
        <w:t>№ 72 на сумму 3 686,400 тыс. рублей.</w:t>
      </w:r>
      <w:r w:rsidRPr="002A09C6">
        <w:rPr>
          <w:sz w:val="28"/>
          <w:szCs w:val="28"/>
        </w:rPr>
        <w:t xml:space="preserve"> </w:t>
      </w:r>
    </w:p>
    <w:p w:rsidR="002A09C6" w:rsidRDefault="002A09C6" w:rsidP="0018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паспорту подпрограммы о</w:t>
      </w:r>
      <w:r w:rsidRPr="00E94B12">
        <w:rPr>
          <w:sz w:val="28"/>
          <w:szCs w:val="28"/>
        </w:rPr>
        <w:t>бъемы и источники финансирования подпрограммы</w:t>
      </w:r>
      <w:r>
        <w:rPr>
          <w:sz w:val="28"/>
          <w:szCs w:val="28"/>
        </w:rPr>
        <w:t xml:space="preserve"> запланированы только за счет средств районного бюджета в размере </w:t>
      </w:r>
      <w:r w:rsidRPr="00DD1B34">
        <w:rPr>
          <w:sz w:val="28"/>
          <w:szCs w:val="28"/>
        </w:rPr>
        <w:t>1 689,600 тыс. руб</w:t>
      </w:r>
      <w:r>
        <w:rPr>
          <w:sz w:val="28"/>
          <w:szCs w:val="28"/>
        </w:rPr>
        <w:t xml:space="preserve">., фактически финансирование происходит из трех бюджетов на сумму 3 686,400 тыс. рублей. </w:t>
      </w:r>
      <w:r w:rsidR="00183792">
        <w:rPr>
          <w:sz w:val="28"/>
          <w:szCs w:val="28"/>
        </w:rPr>
        <w:t>Т</w:t>
      </w:r>
      <w:r w:rsidR="00183792" w:rsidRPr="002A09C6">
        <w:rPr>
          <w:sz w:val="28"/>
          <w:szCs w:val="28"/>
        </w:rPr>
        <w:t>ребования</w:t>
      </w:r>
      <w:r w:rsidR="00183792">
        <w:rPr>
          <w:sz w:val="28"/>
          <w:szCs w:val="28"/>
        </w:rPr>
        <w:t xml:space="preserve"> по с</w:t>
      </w:r>
      <w:r w:rsidR="00183792" w:rsidRPr="00CA65DC">
        <w:rPr>
          <w:sz w:val="28"/>
          <w:szCs w:val="28"/>
        </w:rPr>
        <w:t>воевременно</w:t>
      </w:r>
      <w:r w:rsidR="00183792">
        <w:rPr>
          <w:sz w:val="28"/>
          <w:szCs w:val="28"/>
        </w:rPr>
        <w:t xml:space="preserve">му внесению </w:t>
      </w:r>
      <w:r>
        <w:rPr>
          <w:sz w:val="28"/>
          <w:szCs w:val="28"/>
        </w:rPr>
        <w:t>изменени</w:t>
      </w:r>
      <w:r w:rsidR="00183792">
        <w:rPr>
          <w:sz w:val="28"/>
          <w:szCs w:val="28"/>
        </w:rPr>
        <w:t>й</w:t>
      </w:r>
      <w:r>
        <w:rPr>
          <w:sz w:val="28"/>
          <w:szCs w:val="28"/>
        </w:rPr>
        <w:t xml:space="preserve"> в паспорт подпрограммы не </w:t>
      </w:r>
      <w:r w:rsidR="00183792">
        <w:rPr>
          <w:sz w:val="28"/>
          <w:szCs w:val="28"/>
        </w:rPr>
        <w:t>вып</w:t>
      </w:r>
      <w:r w:rsidRPr="002A09C6">
        <w:rPr>
          <w:sz w:val="28"/>
          <w:szCs w:val="28"/>
        </w:rPr>
        <w:t>олн</w:t>
      </w:r>
      <w:r w:rsidR="002969ED">
        <w:rPr>
          <w:sz w:val="28"/>
          <w:szCs w:val="28"/>
        </w:rPr>
        <w:t>ены</w:t>
      </w:r>
      <w:r w:rsidR="00183792">
        <w:rPr>
          <w:sz w:val="28"/>
          <w:szCs w:val="28"/>
        </w:rPr>
        <w:t>.</w:t>
      </w:r>
    </w:p>
    <w:p w:rsidR="00D252A0" w:rsidRDefault="00D252A0" w:rsidP="00D252A0">
      <w:pPr>
        <w:jc w:val="center"/>
        <w:rPr>
          <w:b/>
          <w:sz w:val="28"/>
          <w:szCs w:val="28"/>
        </w:rPr>
      </w:pPr>
    </w:p>
    <w:p w:rsidR="00AA4560" w:rsidRDefault="00AA4560" w:rsidP="00AA4560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9660EE">
        <w:rPr>
          <w:b/>
          <w:bCs/>
          <w:sz w:val="28"/>
          <w:szCs w:val="28"/>
        </w:rPr>
        <w:t xml:space="preserve"> Подпрограмма </w:t>
      </w:r>
      <w:r>
        <w:rPr>
          <w:b/>
          <w:bCs/>
          <w:sz w:val="28"/>
          <w:szCs w:val="28"/>
        </w:rPr>
        <w:t xml:space="preserve">4 </w:t>
      </w:r>
      <w:r w:rsidRPr="009660EE">
        <w:rPr>
          <w:b/>
          <w:bCs/>
          <w:sz w:val="28"/>
          <w:szCs w:val="28"/>
        </w:rPr>
        <w:t>«Профилактика правонарушений на территории</w:t>
      </w:r>
      <w:r>
        <w:rPr>
          <w:b/>
          <w:bCs/>
          <w:sz w:val="28"/>
          <w:szCs w:val="28"/>
        </w:rPr>
        <w:t xml:space="preserve">               </w:t>
      </w:r>
    </w:p>
    <w:p w:rsidR="00AA4560" w:rsidRPr="009660EE" w:rsidRDefault="00AA4560" w:rsidP="00AA4560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9660EE">
        <w:rPr>
          <w:b/>
          <w:bCs/>
          <w:sz w:val="28"/>
          <w:szCs w:val="28"/>
        </w:rPr>
        <w:t>Манского района».</w:t>
      </w:r>
    </w:p>
    <w:p w:rsidR="00AA4560" w:rsidRDefault="00AA4560" w:rsidP="00BC32A2">
      <w:pPr>
        <w:adjustRightInd w:val="0"/>
        <w:ind w:firstLine="709"/>
        <w:jc w:val="both"/>
        <w:rPr>
          <w:sz w:val="28"/>
          <w:szCs w:val="28"/>
        </w:rPr>
      </w:pPr>
      <w:r w:rsidRPr="009660EE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на 2022 год и плановый период 2023-2024 годы з</w:t>
      </w:r>
      <w:r w:rsidRPr="009660EE">
        <w:rPr>
          <w:sz w:val="28"/>
          <w:szCs w:val="28"/>
        </w:rPr>
        <w:t>апланировано и проведено 3 мероприятия, и предусмотрено 3 целевых индикатора</w:t>
      </w:r>
      <w:r>
        <w:rPr>
          <w:sz w:val="28"/>
          <w:szCs w:val="28"/>
        </w:rPr>
        <w:t xml:space="preserve">. </w:t>
      </w:r>
      <w:r w:rsidRPr="009660EE">
        <w:rPr>
          <w:sz w:val="28"/>
          <w:szCs w:val="28"/>
        </w:rPr>
        <w:t>Согласно отчету о реализации муниципальной программы, плановые целевые индикаторы выполнены в полном объёме.</w:t>
      </w:r>
      <w:r>
        <w:rPr>
          <w:sz w:val="28"/>
          <w:szCs w:val="28"/>
        </w:rPr>
        <w:t xml:space="preserve"> </w:t>
      </w:r>
    </w:p>
    <w:p w:rsidR="00AA4560" w:rsidRPr="009660EE" w:rsidRDefault="00AA4560" w:rsidP="00BC32A2">
      <w:pPr>
        <w:adjustRightInd w:val="0"/>
        <w:ind w:firstLine="709"/>
        <w:jc w:val="both"/>
        <w:rPr>
          <w:sz w:val="28"/>
          <w:szCs w:val="28"/>
        </w:rPr>
      </w:pPr>
      <w:r w:rsidRPr="009660EE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на 2023 год и плановый период 2024-2025 годы </w:t>
      </w:r>
      <w:r w:rsidRPr="009660EE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</w:t>
      </w:r>
      <w:r w:rsidRPr="009660EE">
        <w:rPr>
          <w:sz w:val="28"/>
          <w:szCs w:val="28"/>
        </w:rPr>
        <w:t>3 мероприятия, и предусмотрено 3 целевых индикатора</w:t>
      </w:r>
      <w:r w:rsidR="007D25A8">
        <w:rPr>
          <w:sz w:val="28"/>
          <w:szCs w:val="28"/>
        </w:rPr>
        <w:t>, т.е.</w:t>
      </w:r>
      <w:r>
        <w:rPr>
          <w:sz w:val="28"/>
          <w:szCs w:val="28"/>
        </w:rPr>
        <w:t xml:space="preserve"> на заниженном, уже достигнутом уровне, </w:t>
      </w:r>
      <w:r>
        <w:rPr>
          <w:rFonts w:eastAsia="Calibri"/>
          <w:sz w:val="28"/>
          <w:szCs w:val="28"/>
          <w:lang w:eastAsia="en-US"/>
        </w:rPr>
        <w:t xml:space="preserve">что предполагает достижение более высоких результатов эффективности программы по результатам года и </w:t>
      </w:r>
      <w:r>
        <w:rPr>
          <w:sz w:val="28"/>
          <w:szCs w:val="28"/>
        </w:rPr>
        <w:t>не требует дополнительных усилий при работе с молодежью.</w:t>
      </w:r>
    </w:p>
    <w:p w:rsidR="00AA4560" w:rsidRDefault="00AA4560" w:rsidP="00BC32A2">
      <w:pPr>
        <w:adjustRightInd w:val="0"/>
        <w:ind w:firstLine="709"/>
        <w:jc w:val="both"/>
        <w:rPr>
          <w:sz w:val="28"/>
          <w:szCs w:val="28"/>
        </w:rPr>
      </w:pPr>
      <w:r w:rsidRPr="009660EE">
        <w:rPr>
          <w:sz w:val="28"/>
          <w:szCs w:val="28"/>
        </w:rPr>
        <w:t xml:space="preserve">Для реализации подпрограммы финансирование не предусмотрено. </w:t>
      </w:r>
    </w:p>
    <w:p w:rsidR="0078290C" w:rsidRPr="002B53E7" w:rsidRDefault="00BC32A2" w:rsidP="0078290C">
      <w:pPr>
        <w:adjustRightInd w:val="0"/>
        <w:ind w:firstLine="709"/>
        <w:jc w:val="both"/>
        <w:rPr>
          <w:sz w:val="26"/>
          <w:szCs w:val="26"/>
        </w:rPr>
      </w:pPr>
      <w:r w:rsidRPr="00BC32A2">
        <w:rPr>
          <w:sz w:val="28"/>
          <w:szCs w:val="28"/>
        </w:rPr>
        <w:lastRenderedPageBreak/>
        <w:t>По результатам экспертно-аналитического мероприятия Контрольно-счетным органом Манского района сформулированы предложения</w:t>
      </w:r>
      <w:r w:rsidR="00F15C45">
        <w:rPr>
          <w:sz w:val="28"/>
          <w:szCs w:val="28"/>
        </w:rPr>
        <w:t xml:space="preserve"> А</w:t>
      </w:r>
      <w:r w:rsidR="00F15C45" w:rsidRPr="00F15C45">
        <w:rPr>
          <w:rFonts w:eastAsiaTheme="minorHAnsi"/>
          <w:color w:val="000000"/>
          <w:sz w:val="28"/>
          <w:szCs w:val="28"/>
          <w:lang w:eastAsia="en-US"/>
        </w:rPr>
        <w:t>дминистрации</w:t>
      </w:r>
      <w:r w:rsidR="00F15C45">
        <w:rPr>
          <w:rFonts w:eastAsiaTheme="minorHAnsi"/>
          <w:sz w:val="28"/>
          <w:szCs w:val="28"/>
          <w:lang w:eastAsia="en-US"/>
        </w:rPr>
        <w:t xml:space="preserve"> Манского </w:t>
      </w:r>
      <w:r w:rsidR="00F15C45" w:rsidRPr="0078290C">
        <w:rPr>
          <w:rFonts w:eastAsiaTheme="minorHAnsi"/>
          <w:sz w:val="28"/>
          <w:szCs w:val="28"/>
          <w:lang w:eastAsia="en-US"/>
        </w:rPr>
        <w:t>района</w:t>
      </w:r>
      <w:r w:rsidR="0078290C" w:rsidRPr="0078290C">
        <w:rPr>
          <w:sz w:val="28"/>
          <w:szCs w:val="28"/>
        </w:rPr>
        <w:t xml:space="preserve"> по устранению допущенных нарушений и недостатков</w:t>
      </w:r>
      <w:r w:rsidR="0078290C" w:rsidRPr="002B53E7">
        <w:rPr>
          <w:sz w:val="26"/>
          <w:szCs w:val="26"/>
        </w:rPr>
        <w:t>.</w:t>
      </w:r>
    </w:p>
    <w:p w:rsidR="0078290C" w:rsidRDefault="0078290C" w:rsidP="0078290C">
      <w:pPr>
        <w:ind w:firstLine="709"/>
        <w:jc w:val="both"/>
        <w:rPr>
          <w:rFonts w:eastAsiaTheme="minorHAnsi"/>
          <w:sz w:val="26"/>
          <w:szCs w:val="26"/>
        </w:rPr>
      </w:pPr>
    </w:p>
    <w:p w:rsidR="0078290C" w:rsidRDefault="0078290C" w:rsidP="0078290C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290C" w:rsidRPr="007D25A8" w:rsidRDefault="0078290C" w:rsidP="0078290C">
      <w:pPr>
        <w:adjustRightInd w:val="0"/>
        <w:jc w:val="both"/>
        <w:rPr>
          <w:color w:val="000000"/>
          <w:sz w:val="28"/>
          <w:szCs w:val="28"/>
        </w:rPr>
      </w:pPr>
      <w:r w:rsidRPr="007D25A8">
        <w:rPr>
          <w:color w:val="000000"/>
          <w:sz w:val="28"/>
          <w:szCs w:val="28"/>
        </w:rPr>
        <w:t xml:space="preserve">Председатель </w:t>
      </w:r>
      <w:bookmarkStart w:id="2" w:name="_GoBack"/>
      <w:bookmarkEnd w:id="2"/>
    </w:p>
    <w:p w:rsidR="0078290C" w:rsidRPr="007D25A8" w:rsidRDefault="0078290C" w:rsidP="0078290C">
      <w:pPr>
        <w:adjustRightInd w:val="0"/>
        <w:jc w:val="both"/>
        <w:rPr>
          <w:color w:val="000000"/>
          <w:sz w:val="28"/>
          <w:szCs w:val="28"/>
        </w:rPr>
      </w:pPr>
      <w:r w:rsidRPr="007D25A8">
        <w:rPr>
          <w:color w:val="000000"/>
          <w:sz w:val="28"/>
          <w:szCs w:val="28"/>
        </w:rPr>
        <w:t xml:space="preserve">Контрольно-счетного органа </w:t>
      </w:r>
    </w:p>
    <w:p w:rsidR="0078290C" w:rsidRPr="007D25A8" w:rsidRDefault="0078290C" w:rsidP="0078290C">
      <w:pPr>
        <w:adjustRightInd w:val="0"/>
        <w:jc w:val="both"/>
        <w:rPr>
          <w:sz w:val="28"/>
          <w:szCs w:val="28"/>
        </w:rPr>
      </w:pPr>
      <w:r w:rsidRPr="007D25A8">
        <w:rPr>
          <w:sz w:val="28"/>
          <w:szCs w:val="28"/>
        </w:rPr>
        <w:t>Манского района</w:t>
      </w:r>
      <w:r w:rsidRPr="007D25A8">
        <w:rPr>
          <w:sz w:val="28"/>
          <w:szCs w:val="28"/>
        </w:rPr>
        <w:tab/>
        <w:t xml:space="preserve">     </w:t>
      </w:r>
      <w:r w:rsidRPr="007D25A8">
        <w:rPr>
          <w:sz w:val="28"/>
          <w:szCs w:val="28"/>
        </w:rPr>
        <w:tab/>
      </w:r>
      <w:r w:rsidRPr="007D25A8">
        <w:rPr>
          <w:sz w:val="28"/>
          <w:szCs w:val="28"/>
        </w:rPr>
        <w:tab/>
      </w:r>
      <w:r w:rsidRPr="007D25A8">
        <w:rPr>
          <w:sz w:val="28"/>
          <w:szCs w:val="28"/>
        </w:rPr>
        <w:tab/>
        <w:t xml:space="preserve">                                    </w:t>
      </w:r>
      <w:r w:rsidRPr="007D25A8">
        <w:rPr>
          <w:sz w:val="28"/>
          <w:szCs w:val="28"/>
        </w:rPr>
        <w:tab/>
        <w:t xml:space="preserve">   </w:t>
      </w:r>
      <w:r w:rsidRPr="007D25A8">
        <w:rPr>
          <w:sz w:val="28"/>
          <w:szCs w:val="28"/>
        </w:rPr>
        <w:tab/>
        <w:t xml:space="preserve"> Н.В. </w:t>
      </w:r>
      <w:proofErr w:type="spellStart"/>
      <w:r w:rsidRPr="007D25A8">
        <w:rPr>
          <w:sz w:val="28"/>
          <w:szCs w:val="28"/>
        </w:rPr>
        <w:t>Жиганова</w:t>
      </w:r>
      <w:proofErr w:type="spellEnd"/>
    </w:p>
    <w:p w:rsidR="008A12E6" w:rsidRPr="00BC32A2" w:rsidRDefault="008A12E6" w:rsidP="00680FA0">
      <w:pPr>
        <w:spacing w:line="276" w:lineRule="auto"/>
        <w:ind w:firstLine="708"/>
        <w:jc w:val="both"/>
        <w:rPr>
          <w:sz w:val="28"/>
          <w:szCs w:val="28"/>
        </w:rPr>
      </w:pPr>
    </w:p>
    <w:p w:rsidR="008A12E6" w:rsidRPr="00BC32A2" w:rsidRDefault="008A12E6" w:rsidP="00680FA0">
      <w:pPr>
        <w:spacing w:line="276" w:lineRule="auto"/>
        <w:ind w:firstLine="708"/>
        <w:jc w:val="both"/>
        <w:rPr>
          <w:sz w:val="28"/>
          <w:szCs w:val="28"/>
        </w:rPr>
      </w:pPr>
    </w:p>
    <w:p w:rsidR="008212DA" w:rsidRPr="00C77FA5" w:rsidRDefault="008212DA" w:rsidP="008212DA">
      <w:pPr>
        <w:spacing w:line="276" w:lineRule="auto"/>
        <w:jc w:val="both"/>
        <w:rPr>
          <w:sz w:val="28"/>
          <w:szCs w:val="28"/>
        </w:rPr>
      </w:pPr>
    </w:p>
    <w:p w:rsidR="008212DA" w:rsidRPr="00C77FA5" w:rsidRDefault="008212DA" w:rsidP="008212DA">
      <w:pPr>
        <w:jc w:val="both"/>
        <w:rPr>
          <w:sz w:val="28"/>
          <w:szCs w:val="28"/>
        </w:rPr>
      </w:pPr>
    </w:p>
    <w:p w:rsidR="008212DA" w:rsidRPr="00C77FA5" w:rsidRDefault="008212DA" w:rsidP="008212DA">
      <w:pPr>
        <w:jc w:val="both"/>
        <w:rPr>
          <w:sz w:val="28"/>
          <w:szCs w:val="28"/>
        </w:rPr>
      </w:pPr>
    </w:p>
    <w:p w:rsidR="008212DA" w:rsidRDefault="008212DA" w:rsidP="008212DA">
      <w:pPr>
        <w:jc w:val="both"/>
        <w:rPr>
          <w:sz w:val="26"/>
          <w:szCs w:val="26"/>
        </w:rPr>
      </w:pPr>
    </w:p>
    <w:p w:rsidR="008212DA" w:rsidRDefault="008212DA" w:rsidP="008212DA">
      <w:pPr>
        <w:jc w:val="both"/>
        <w:rPr>
          <w:sz w:val="26"/>
          <w:szCs w:val="26"/>
        </w:rPr>
      </w:pPr>
    </w:p>
    <w:sectPr w:rsidR="008212DA" w:rsidSect="00005E14">
      <w:headerReference w:type="default" r:id="rId8"/>
      <w:pgSz w:w="11906" w:h="16838" w:code="9"/>
      <w:pgMar w:top="1134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7A8" w:rsidRDefault="009D57A8">
      <w:r>
        <w:separator/>
      </w:r>
    </w:p>
  </w:endnote>
  <w:endnote w:type="continuationSeparator" w:id="0">
    <w:p w:rsidR="009D57A8" w:rsidRDefault="009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7A8" w:rsidRDefault="009D57A8">
      <w:r>
        <w:separator/>
      </w:r>
    </w:p>
  </w:footnote>
  <w:footnote w:type="continuationSeparator" w:id="0">
    <w:p w:rsidR="009D57A8" w:rsidRDefault="009D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991" w:rsidRDefault="009D57A8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1BA"/>
    <w:multiLevelType w:val="hybridMultilevel"/>
    <w:tmpl w:val="7A8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95E"/>
    <w:multiLevelType w:val="hybridMultilevel"/>
    <w:tmpl w:val="A7F01474"/>
    <w:lvl w:ilvl="0" w:tplc="D594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7072D"/>
    <w:multiLevelType w:val="hybridMultilevel"/>
    <w:tmpl w:val="69F0A4D8"/>
    <w:lvl w:ilvl="0" w:tplc="70201DF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FD02E2"/>
    <w:multiLevelType w:val="hybridMultilevel"/>
    <w:tmpl w:val="DE4A4676"/>
    <w:lvl w:ilvl="0" w:tplc="04DCEF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6EF2C6B"/>
    <w:multiLevelType w:val="hybridMultilevel"/>
    <w:tmpl w:val="4776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252EB"/>
    <w:multiLevelType w:val="hybridMultilevel"/>
    <w:tmpl w:val="E580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DA"/>
    <w:rsid w:val="0000024D"/>
    <w:rsid w:val="00005E14"/>
    <w:rsid w:val="00051471"/>
    <w:rsid w:val="00060208"/>
    <w:rsid w:val="00083957"/>
    <w:rsid w:val="00085C39"/>
    <w:rsid w:val="000C18B3"/>
    <w:rsid w:val="000C44F8"/>
    <w:rsid w:val="000D0F6D"/>
    <w:rsid w:val="000D2CE2"/>
    <w:rsid w:val="000D6E82"/>
    <w:rsid w:val="000E62D9"/>
    <w:rsid w:val="00110561"/>
    <w:rsid w:val="00183792"/>
    <w:rsid w:val="0019526D"/>
    <w:rsid w:val="001B3718"/>
    <w:rsid w:val="001C1A36"/>
    <w:rsid w:val="001C39E8"/>
    <w:rsid w:val="001E38FE"/>
    <w:rsid w:val="00203408"/>
    <w:rsid w:val="00203834"/>
    <w:rsid w:val="00213091"/>
    <w:rsid w:val="00213ED7"/>
    <w:rsid w:val="00221F67"/>
    <w:rsid w:val="00243E7E"/>
    <w:rsid w:val="002540B5"/>
    <w:rsid w:val="002969ED"/>
    <w:rsid w:val="002A09C6"/>
    <w:rsid w:val="002B4878"/>
    <w:rsid w:val="00382942"/>
    <w:rsid w:val="003D08EA"/>
    <w:rsid w:val="003D2380"/>
    <w:rsid w:val="00450A45"/>
    <w:rsid w:val="004F7DFD"/>
    <w:rsid w:val="005122C9"/>
    <w:rsid w:val="0054318E"/>
    <w:rsid w:val="00551A31"/>
    <w:rsid w:val="005D1E00"/>
    <w:rsid w:val="005E7A4F"/>
    <w:rsid w:val="00614498"/>
    <w:rsid w:val="00633F37"/>
    <w:rsid w:val="00666578"/>
    <w:rsid w:val="00680FA0"/>
    <w:rsid w:val="006957C2"/>
    <w:rsid w:val="006F028E"/>
    <w:rsid w:val="0070180D"/>
    <w:rsid w:val="00716EDE"/>
    <w:rsid w:val="00740676"/>
    <w:rsid w:val="0078290C"/>
    <w:rsid w:val="00786724"/>
    <w:rsid w:val="00794560"/>
    <w:rsid w:val="007A3D1D"/>
    <w:rsid w:val="007D25A8"/>
    <w:rsid w:val="00815B2B"/>
    <w:rsid w:val="008212DA"/>
    <w:rsid w:val="00834FC2"/>
    <w:rsid w:val="008377DE"/>
    <w:rsid w:val="00841FE4"/>
    <w:rsid w:val="00862944"/>
    <w:rsid w:val="00870250"/>
    <w:rsid w:val="008A12E6"/>
    <w:rsid w:val="008C5660"/>
    <w:rsid w:val="008C59EC"/>
    <w:rsid w:val="008D0018"/>
    <w:rsid w:val="008F3DA3"/>
    <w:rsid w:val="00900FD2"/>
    <w:rsid w:val="009131AD"/>
    <w:rsid w:val="0093019A"/>
    <w:rsid w:val="00931670"/>
    <w:rsid w:val="0096625D"/>
    <w:rsid w:val="00985E60"/>
    <w:rsid w:val="009A269D"/>
    <w:rsid w:val="009B1B4E"/>
    <w:rsid w:val="009D57A8"/>
    <w:rsid w:val="009E07F6"/>
    <w:rsid w:val="00A34616"/>
    <w:rsid w:val="00A35BF5"/>
    <w:rsid w:val="00A7202E"/>
    <w:rsid w:val="00A7259E"/>
    <w:rsid w:val="00A912A2"/>
    <w:rsid w:val="00AA4560"/>
    <w:rsid w:val="00AB5AF0"/>
    <w:rsid w:val="00AC2489"/>
    <w:rsid w:val="00AC76DB"/>
    <w:rsid w:val="00AD12AD"/>
    <w:rsid w:val="00AD6CBF"/>
    <w:rsid w:val="00B3268F"/>
    <w:rsid w:val="00B33628"/>
    <w:rsid w:val="00B34C8C"/>
    <w:rsid w:val="00B8112B"/>
    <w:rsid w:val="00B95826"/>
    <w:rsid w:val="00B965C7"/>
    <w:rsid w:val="00BB4A9C"/>
    <w:rsid w:val="00BC32A2"/>
    <w:rsid w:val="00C1509E"/>
    <w:rsid w:val="00C15F97"/>
    <w:rsid w:val="00C170AA"/>
    <w:rsid w:val="00C32FE2"/>
    <w:rsid w:val="00C37B25"/>
    <w:rsid w:val="00C43441"/>
    <w:rsid w:val="00C50020"/>
    <w:rsid w:val="00C50D95"/>
    <w:rsid w:val="00C73BA0"/>
    <w:rsid w:val="00C77FA5"/>
    <w:rsid w:val="00CE21D9"/>
    <w:rsid w:val="00D119AF"/>
    <w:rsid w:val="00D16893"/>
    <w:rsid w:val="00D252A0"/>
    <w:rsid w:val="00D55FCF"/>
    <w:rsid w:val="00D65A10"/>
    <w:rsid w:val="00D84C81"/>
    <w:rsid w:val="00D86393"/>
    <w:rsid w:val="00E04819"/>
    <w:rsid w:val="00E330B3"/>
    <w:rsid w:val="00E52C0C"/>
    <w:rsid w:val="00EA61B8"/>
    <w:rsid w:val="00EB16F5"/>
    <w:rsid w:val="00EB701D"/>
    <w:rsid w:val="00EC6F18"/>
    <w:rsid w:val="00EE664D"/>
    <w:rsid w:val="00F15C45"/>
    <w:rsid w:val="00F7404C"/>
    <w:rsid w:val="00F80B1F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804"/>
  <w15:docId w15:val="{8AEB829E-B246-49FD-87D7-2C600B5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212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12D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1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52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2313-49A7-41D6-8C14-AA907CA9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ADM-KSO-PC1</cp:lastModifiedBy>
  <cp:revision>6</cp:revision>
  <cp:lastPrinted>2023-09-13T04:58:00Z</cp:lastPrinted>
  <dcterms:created xsi:type="dcterms:W3CDTF">2023-09-14T09:08:00Z</dcterms:created>
  <dcterms:modified xsi:type="dcterms:W3CDTF">2023-09-14T09:43:00Z</dcterms:modified>
</cp:coreProperties>
</file>